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9F8B0" w14:textId="7817FEEC" w:rsidR="007B453F" w:rsidRPr="00474DC9" w:rsidRDefault="007B453F" w:rsidP="007B453F">
      <w:pPr>
        <w:pStyle w:val="Heading1"/>
        <w:ind w:firstLine="0"/>
        <w:rPr>
          <w:color w:val="auto"/>
        </w:rPr>
      </w:pPr>
      <w:r w:rsidRPr="00474DC9">
        <w:rPr>
          <w:color w:val="auto"/>
        </w:rPr>
        <w:t>Appendix A</w:t>
      </w:r>
    </w:p>
    <w:p w14:paraId="35A3A868" w14:textId="0F953C19" w:rsidR="007B453F" w:rsidRPr="00474DC9" w:rsidRDefault="007B453F" w:rsidP="007B453F">
      <w:pPr>
        <w:pStyle w:val="Heading1"/>
        <w:ind w:firstLine="0"/>
        <w:rPr>
          <w:color w:val="auto"/>
        </w:rPr>
      </w:pPr>
      <w:r w:rsidRPr="00474DC9">
        <w:rPr>
          <w:color w:val="auto"/>
        </w:rPr>
        <w:t xml:space="preserve">Accident &amp; Incident Procedure </w:t>
      </w:r>
    </w:p>
    <w:p w14:paraId="62807BBD" w14:textId="77777777" w:rsidR="007B453F" w:rsidRPr="00474DC9" w:rsidRDefault="007B453F" w:rsidP="007B453F">
      <w:pPr>
        <w:pStyle w:val="Heading3"/>
        <w:ind w:firstLine="0"/>
      </w:pPr>
      <w:r w:rsidRPr="00474DC9">
        <w:t xml:space="preserve">Student Information </w:t>
      </w:r>
    </w:p>
    <w:tbl>
      <w:tblPr>
        <w:tblStyle w:val="TableGrid"/>
        <w:tblW w:w="0" w:type="auto"/>
        <w:tblLook w:val="04A0" w:firstRow="1" w:lastRow="0" w:firstColumn="1" w:lastColumn="0" w:noHBand="0" w:noVBand="1"/>
      </w:tblPr>
      <w:tblGrid>
        <w:gridCol w:w="2538"/>
        <w:gridCol w:w="3493"/>
        <w:gridCol w:w="759"/>
        <w:gridCol w:w="2220"/>
      </w:tblGrid>
      <w:tr w:rsidR="00474DC9" w:rsidRPr="00474DC9" w14:paraId="2FD2CF68" w14:textId="77777777" w:rsidTr="00B72EDA">
        <w:tc>
          <w:tcPr>
            <w:tcW w:w="2538" w:type="dxa"/>
          </w:tcPr>
          <w:p w14:paraId="362B20E8" w14:textId="167BEE7D" w:rsidR="00B72EDA" w:rsidRPr="00474DC9" w:rsidRDefault="00B72EDA" w:rsidP="00B72EDA">
            <w:pPr>
              <w:pStyle w:val="NoSpacing"/>
              <w:ind w:firstLine="0"/>
              <w:rPr>
                <w:lang w:eastAsia="en-GB"/>
              </w:rPr>
            </w:pPr>
            <w:r w:rsidRPr="00474DC9">
              <w:rPr>
                <w:lang w:eastAsia="en-GB"/>
              </w:rPr>
              <w:t>Approved by:</w:t>
            </w:r>
          </w:p>
        </w:tc>
        <w:tc>
          <w:tcPr>
            <w:tcW w:w="3493" w:type="dxa"/>
          </w:tcPr>
          <w:p w14:paraId="2F9A2864" w14:textId="39EF52CD" w:rsidR="00B72EDA" w:rsidRPr="00474DC9" w:rsidRDefault="00B72EDA" w:rsidP="00B72EDA">
            <w:pPr>
              <w:pStyle w:val="NoSpacing"/>
              <w:ind w:firstLine="0"/>
              <w:rPr>
                <w:lang w:eastAsia="en-GB"/>
              </w:rPr>
            </w:pPr>
            <w:r w:rsidRPr="00474DC9">
              <w:rPr>
                <w:lang w:eastAsia="en-GB"/>
              </w:rPr>
              <w:t xml:space="preserve">Health and Safety Committee </w:t>
            </w:r>
          </w:p>
        </w:tc>
        <w:tc>
          <w:tcPr>
            <w:tcW w:w="759" w:type="dxa"/>
          </w:tcPr>
          <w:p w14:paraId="480C6270" w14:textId="5B3064C3" w:rsidR="00B72EDA" w:rsidRPr="00474DC9" w:rsidRDefault="00B72EDA" w:rsidP="00B72EDA">
            <w:pPr>
              <w:pStyle w:val="NoSpacing"/>
              <w:ind w:firstLine="0"/>
              <w:rPr>
                <w:lang w:eastAsia="en-GB"/>
              </w:rPr>
            </w:pPr>
            <w:r w:rsidRPr="00474DC9">
              <w:rPr>
                <w:lang w:eastAsia="en-GB"/>
              </w:rPr>
              <w:t>Date:</w:t>
            </w:r>
          </w:p>
        </w:tc>
        <w:tc>
          <w:tcPr>
            <w:tcW w:w="2220" w:type="dxa"/>
          </w:tcPr>
          <w:p w14:paraId="1E2941EC" w14:textId="46E7BC1D" w:rsidR="00B72EDA" w:rsidRPr="00474DC9" w:rsidRDefault="00474DC9" w:rsidP="00B72EDA">
            <w:pPr>
              <w:pStyle w:val="NoSpacing"/>
              <w:ind w:firstLine="0"/>
              <w:rPr>
                <w:lang w:eastAsia="en-GB"/>
              </w:rPr>
            </w:pPr>
            <w:r>
              <w:rPr>
                <w:lang w:eastAsia="en-GB"/>
              </w:rPr>
              <w:t>15 January 2021</w:t>
            </w:r>
          </w:p>
        </w:tc>
      </w:tr>
      <w:tr w:rsidR="00474DC9" w:rsidRPr="00474DC9" w14:paraId="212DD70F" w14:textId="77777777" w:rsidTr="00B72EDA">
        <w:tc>
          <w:tcPr>
            <w:tcW w:w="2538" w:type="dxa"/>
          </w:tcPr>
          <w:p w14:paraId="7617F951" w14:textId="77777777" w:rsidR="00B72EDA" w:rsidRPr="00474DC9" w:rsidRDefault="00B72EDA" w:rsidP="00B72EDA">
            <w:pPr>
              <w:pStyle w:val="NoSpacing"/>
              <w:ind w:firstLine="0"/>
              <w:rPr>
                <w:lang w:eastAsia="en-GB"/>
              </w:rPr>
            </w:pPr>
            <w:r w:rsidRPr="00474DC9">
              <w:rPr>
                <w:lang w:eastAsia="en-GB"/>
              </w:rPr>
              <w:t>Approved by:</w:t>
            </w:r>
          </w:p>
        </w:tc>
        <w:tc>
          <w:tcPr>
            <w:tcW w:w="3493" w:type="dxa"/>
          </w:tcPr>
          <w:p w14:paraId="10C49BB4" w14:textId="77777777" w:rsidR="00B72EDA" w:rsidRPr="00474DC9" w:rsidRDefault="00B72EDA" w:rsidP="00B72EDA">
            <w:pPr>
              <w:pStyle w:val="NoSpacing"/>
              <w:ind w:firstLine="0"/>
              <w:rPr>
                <w:lang w:eastAsia="en-GB"/>
              </w:rPr>
            </w:pPr>
            <w:r w:rsidRPr="00474DC9">
              <w:rPr>
                <w:lang w:eastAsia="en-GB"/>
              </w:rPr>
              <w:t>Board of Trustees</w:t>
            </w:r>
          </w:p>
        </w:tc>
        <w:tc>
          <w:tcPr>
            <w:tcW w:w="759" w:type="dxa"/>
          </w:tcPr>
          <w:p w14:paraId="619604DB" w14:textId="77777777" w:rsidR="00B72EDA" w:rsidRPr="00474DC9" w:rsidRDefault="00B72EDA" w:rsidP="00B72EDA">
            <w:pPr>
              <w:pStyle w:val="NoSpacing"/>
              <w:ind w:firstLine="0"/>
              <w:rPr>
                <w:lang w:eastAsia="en-GB"/>
              </w:rPr>
            </w:pPr>
            <w:r w:rsidRPr="00474DC9">
              <w:rPr>
                <w:lang w:eastAsia="en-GB"/>
              </w:rPr>
              <w:t>Date:</w:t>
            </w:r>
          </w:p>
        </w:tc>
        <w:tc>
          <w:tcPr>
            <w:tcW w:w="2220" w:type="dxa"/>
          </w:tcPr>
          <w:p w14:paraId="534535CD" w14:textId="4DA82F51" w:rsidR="00B72EDA" w:rsidRPr="00474DC9" w:rsidRDefault="00474DC9" w:rsidP="00B72EDA">
            <w:pPr>
              <w:pStyle w:val="NoSpacing"/>
              <w:ind w:firstLine="0"/>
              <w:rPr>
                <w:lang w:eastAsia="en-GB"/>
              </w:rPr>
            </w:pPr>
            <w:r>
              <w:rPr>
                <w:lang w:eastAsia="en-GB"/>
              </w:rPr>
              <w:t>19 January 2021</w:t>
            </w:r>
          </w:p>
        </w:tc>
      </w:tr>
      <w:tr w:rsidR="00474DC9" w:rsidRPr="00474DC9" w14:paraId="59008660" w14:textId="77777777" w:rsidTr="00B72EDA">
        <w:tc>
          <w:tcPr>
            <w:tcW w:w="2538" w:type="dxa"/>
          </w:tcPr>
          <w:p w14:paraId="76A02F44" w14:textId="77777777" w:rsidR="00B72EDA" w:rsidRPr="00474DC9" w:rsidRDefault="00B72EDA" w:rsidP="00B72EDA">
            <w:pPr>
              <w:pStyle w:val="NoSpacing"/>
              <w:ind w:firstLine="0"/>
              <w:rPr>
                <w:lang w:eastAsia="en-GB"/>
              </w:rPr>
            </w:pPr>
            <w:r w:rsidRPr="00474DC9">
              <w:rPr>
                <w:lang w:eastAsia="en-GB"/>
              </w:rPr>
              <w:t>Implementation date:</w:t>
            </w:r>
          </w:p>
        </w:tc>
        <w:tc>
          <w:tcPr>
            <w:tcW w:w="6472" w:type="dxa"/>
            <w:gridSpan w:val="3"/>
          </w:tcPr>
          <w:p w14:paraId="7A423537" w14:textId="5121EC8E" w:rsidR="00B72EDA" w:rsidRPr="00474DC9" w:rsidRDefault="002C41BA" w:rsidP="00B72EDA">
            <w:pPr>
              <w:pStyle w:val="NoSpacing"/>
              <w:ind w:firstLine="0"/>
              <w:rPr>
                <w:lang w:eastAsia="en-GB"/>
              </w:rPr>
            </w:pPr>
            <w:r>
              <w:rPr>
                <w:lang w:eastAsia="en-GB"/>
              </w:rPr>
              <w:t>February</w:t>
            </w:r>
            <w:r w:rsidR="00474DC9">
              <w:rPr>
                <w:lang w:eastAsia="en-GB"/>
              </w:rPr>
              <w:t xml:space="preserve"> 2021</w:t>
            </w:r>
          </w:p>
        </w:tc>
      </w:tr>
      <w:tr w:rsidR="00474DC9" w:rsidRPr="00474DC9" w14:paraId="292DECE0" w14:textId="77777777" w:rsidTr="00B72EDA">
        <w:tc>
          <w:tcPr>
            <w:tcW w:w="2538" w:type="dxa"/>
          </w:tcPr>
          <w:p w14:paraId="042FF369" w14:textId="77777777" w:rsidR="00B72EDA" w:rsidRPr="00474DC9" w:rsidRDefault="00B72EDA" w:rsidP="00B72EDA">
            <w:pPr>
              <w:pStyle w:val="NoSpacing"/>
              <w:ind w:firstLine="0"/>
              <w:rPr>
                <w:lang w:eastAsia="en-GB"/>
              </w:rPr>
            </w:pPr>
            <w:r w:rsidRPr="00474DC9">
              <w:rPr>
                <w:lang w:eastAsia="en-GB"/>
              </w:rPr>
              <w:t>Review date:</w:t>
            </w:r>
          </w:p>
        </w:tc>
        <w:tc>
          <w:tcPr>
            <w:tcW w:w="6472" w:type="dxa"/>
            <w:gridSpan w:val="3"/>
          </w:tcPr>
          <w:p w14:paraId="3E99B127" w14:textId="7C5DE844" w:rsidR="00B72EDA" w:rsidRPr="00474DC9" w:rsidRDefault="002C41BA" w:rsidP="00B72EDA">
            <w:pPr>
              <w:pStyle w:val="NoSpacing"/>
              <w:ind w:firstLine="0"/>
              <w:rPr>
                <w:lang w:eastAsia="en-GB"/>
              </w:rPr>
            </w:pPr>
            <w:r>
              <w:rPr>
                <w:lang w:eastAsia="en-GB"/>
              </w:rPr>
              <w:t>February</w:t>
            </w:r>
            <w:r w:rsidR="00474DC9">
              <w:rPr>
                <w:lang w:eastAsia="en-GB"/>
              </w:rPr>
              <w:t xml:space="preserve"> 2022</w:t>
            </w:r>
          </w:p>
        </w:tc>
      </w:tr>
      <w:tr w:rsidR="00B72EDA" w:rsidRPr="00474DC9" w14:paraId="3BCEF592" w14:textId="77777777" w:rsidTr="00B72EDA">
        <w:tc>
          <w:tcPr>
            <w:tcW w:w="2538" w:type="dxa"/>
          </w:tcPr>
          <w:p w14:paraId="61E520B2" w14:textId="77777777" w:rsidR="00B72EDA" w:rsidRPr="00474DC9" w:rsidRDefault="00B72EDA" w:rsidP="00B72EDA">
            <w:pPr>
              <w:pStyle w:val="NoSpacing"/>
              <w:ind w:firstLine="0"/>
              <w:rPr>
                <w:lang w:eastAsia="en-GB"/>
              </w:rPr>
            </w:pPr>
            <w:r w:rsidRPr="00474DC9">
              <w:rPr>
                <w:lang w:eastAsia="en-GB"/>
              </w:rPr>
              <w:t>Manager responsible:</w:t>
            </w:r>
          </w:p>
        </w:tc>
        <w:tc>
          <w:tcPr>
            <w:tcW w:w="6472" w:type="dxa"/>
            <w:gridSpan w:val="3"/>
          </w:tcPr>
          <w:p w14:paraId="2E2425E8" w14:textId="6B1FB042" w:rsidR="00B72EDA" w:rsidRPr="00474DC9" w:rsidRDefault="00B72EDA" w:rsidP="00B72EDA">
            <w:pPr>
              <w:pStyle w:val="NoSpacing"/>
              <w:ind w:firstLine="0"/>
              <w:rPr>
                <w:lang w:eastAsia="en-GB"/>
              </w:rPr>
            </w:pPr>
            <w:r w:rsidRPr="00474DC9">
              <w:rPr>
                <w:lang w:eastAsia="en-GB"/>
              </w:rPr>
              <w:t>Director</w:t>
            </w:r>
            <w:r w:rsidR="00474DC9">
              <w:rPr>
                <w:lang w:eastAsia="en-GB"/>
              </w:rPr>
              <w:t xml:space="preserve"> of Finance &amp; Resources </w:t>
            </w:r>
            <w:r w:rsidRPr="00474DC9">
              <w:rPr>
                <w:lang w:eastAsia="en-GB"/>
              </w:rPr>
              <w:t xml:space="preserve"> </w:t>
            </w:r>
          </w:p>
        </w:tc>
      </w:tr>
    </w:tbl>
    <w:p w14:paraId="0DAFB609" w14:textId="77777777" w:rsidR="007B453F" w:rsidRPr="00474DC9" w:rsidRDefault="007B453F" w:rsidP="007B453F">
      <w:pPr>
        <w:ind w:firstLine="0"/>
      </w:pPr>
    </w:p>
    <w:p w14:paraId="28E74280" w14:textId="69540705" w:rsidR="007B453F" w:rsidRPr="00474DC9" w:rsidRDefault="007B453F" w:rsidP="007B453F">
      <w:pPr>
        <w:pStyle w:val="NoSpacing"/>
        <w:ind w:firstLine="0"/>
        <w:rPr>
          <w:lang w:eastAsia="zh-TW"/>
        </w:rPr>
      </w:pPr>
      <w:r w:rsidRPr="00474DC9">
        <w:rPr>
          <w:lang w:eastAsia="zh-TW"/>
        </w:rPr>
        <w:t>This procedure exists in order that in the event of an accident or incident during The Falmouth &amp; Exeter Students’ Union (The SU) affiliated activities, the situation is dealt with effectively</w:t>
      </w:r>
      <w:r w:rsidR="00F54FBB" w:rsidRPr="00474DC9">
        <w:rPr>
          <w:lang w:eastAsia="zh-TW"/>
        </w:rPr>
        <w:t xml:space="preserve"> and </w:t>
      </w:r>
      <w:r w:rsidRPr="00474DC9">
        <w:rPr>
          <w:lang w:eastAsia="zh-TW"/>
        </w:rPr>
        <w:t>minimis</w:t>
      </w:r>
      <w:r w:rsidR="00F54FBB" w:rsidRPr="00474DC9">
        <w:rPr>
          <w:lang w:eastAsia="zh-TW"/>
        </w:rPr>
        <w:t>es</w:t>
      </w:r>
      <w:r w:rsidRPr="00474DC9">
        <w:rPr>
          <w:lang w:eastAsia="zh-TW"/>
        </w:rPr>
        <w:t xml:space="preserve"> any further risk or impact on the safety of the students and participants. The situation must also be managed appropriately to safeguard the reputation</w:t>
      </w:r>
      <w:r w:rsidR="009A2E01" w:rsidRPr="00474DC9">
        <w:rPr>
          <w:lang w:eastAsia="zh-TW"/>
        </w:rPr>
        <w:t>s</w:t>
      </w:r>
      <w:r w:rsidRPr="00474DC9">
        <w:rPr>
          <w:lang w:eastAsia="zh-TW"/>
        </w:rPr>
        <w:t xml:space="preserve"> of The S</w:t>
      </w:r>
      <w:r w:rsidR="00860881" w:rsidRPr="00474DC9">
        <w:rPr>
          <w:lang w:eastAsia="zh-TW"/>
        </w:rPr>
        <w:t xml:space="preserve">tudents’ </w:t>
      </w:r>
      <w:r w:rsidRPr="00474DC9">
        <w:rPr>
          <w:lang w:eastAsia="zh-TW"/>
        </w:rPr>
        <w:t>U</w:t>
      </w:r>
      <w:r w:rsidR="00860881" w:rsidRPr="00474DC9">
        <w:rPr>
          <w:lang w:eastAsia="zh-TW"/>
        </w:rPr>
        <w:t>nion</w:t>
      </w:r>
      <w:r w:rsidRPr="00474DC9">
        <w:rPr>
          <w:lang w:eastAsia="zh-TW"/>
        </w:rPr>
        <w:t xml:space="preserve">, </w:t>
      </w:r>
      <w:r w:rsidR="009A2E01" w:rsidRPr="00474DC9">
        <w:rPr>
          <w:lang w:eastAsia="zh-TW"/>
        </w:rPr>
        <w:t xml:space="preserve">FX Plus, </w:t>
      </w:r>
      <w:r w:rsidRPr="00474DC9">
        <w:rPr>
          <w:lang w:eastAsia="zh-TW"/>
        </w:rPr>
        <w:t xml:space="preserve">Falmouth University and University of Exeter.  </w:t>
      </w:r>
    </w:p>
    <w:p w14:paraId="4AEEEA10" w14:textId="77777777" w:rsidR="007B453F" w:rsidRPr="00474DC9" w:rsidRDefault="007B453F" w:rsidP="007B453F">
      <w:pPr>
        <w:pStyle w:val="Heading4"/>
        <w:ind w:firstLine="0"/>
        <w:rPr>
          <w:lang w:eastAsia="zh-TW"/>
        </w:rPr>
      </w:pPr>
      <w:r w:rsidRPr="00474DC9">
        <w:rPr>
          <w:lang w:eastAsia="zh-TW"/>
        </w:rPr>
        <w:t xml:space="preserve">Definitions </w:t>
      </w:r>
    </w:p>
    <w:p w14:paraId="4A963F2E" w14:textId="717FE414" w:rsidR="007B453F" w:rsidRPr="00474DC9" w:rsidRDefault="007B453F" w:rsidP="007B453F">
      <w:pPr>
        <w:pStyle w:val="NoSpacing"/>
        <w:ind w:firstLine="0"/>
      </w:pPr>
      <w:r w:rsidRPr="00474DC9">
        <w:rPr>
          <w:b/>
        </w:rPr>
        <w:t xml:space="preserve">The SU Activity Group: </w:t>
      </w:r>
      <w:r w:rsidRPr="00474DC9">
        <w:t>Refers to Clubs, Societies, RAD groups and all other individuals and groups taking part in The S</w:t>
      </w:r>
      <w:r w:rsidR="00860881" w:rsidRPr="00474DC9">
        <w:t xml:space="preserve">tudents’ Union </w:t>
      </w:r>
      <w:r w:rsidRPr="00474DC9">
        <w:t>affiliated activities.</w:t>
      </w:r>
    </w:p>
    <w:p w14:paraId="0102999D" w14:textId="77777777" w:rsidR="007B453F" w:rsidRPr="00474DC9" w:rsidRDefault="007B453F" w:rsidP="007B453F">
      <w:pPr>
        <w:pStyle w:val="NoSpacing"/>
      </w:pPr>
    </w:p>
    <w:p w14:paraId="5BCBBD9A" w14:textId="5B1AE28F" w:rsidR="007B453F" w:rsidRPr="00474DC9" w:rsidRDefault="007B453F" w:rsidP="007B453F">
      <w:pPr>
        <w:pStyle w:val="NoSpacing"/>
        <w:ind w:firstLine="0"/>
      </w:pPr>
      <w:r w:rsidRPr="00474DC9">
        <w:rPr>
          <w:b/>
        </w:rPr>
        <w:t>The S</w:t>
      </w:r>
      <w:r w:rsidR="008F0575" w:rsidRPr="00474DC9">
        <w:rPr>
          <w:b/>
        </w:rPr>
        <w:t xml:space="preserve">U </w:t>
      </w:r>
      <w:r w:rsidRPr="00474DC9">
        <w:rPr>
          <w:b/>
        </w:rPr>
        <w:t xml:space="preserve">Activity Group Leader: </w:t>
      </w:r>
      <w:r w:rsidRPr="00474DC9">
        <w:t>Refers to the designated lead individual and or committee member.</w:t>
      </w:r>
    </w:p>
    <w:p w14:paraId="3235A52C" w14:textId="77777777" w:rsidR="007B453F" w:rsidRPr="00474DC9" w:rsidRDefault="007B453F" w:rsidP="007B453F">
      <w:pPr>
        <w:pStyle w:val="NoSpacing"/>
        <w:rPr>
          <w:rFonts w:cs="Arial"/>
          <w:b/>
          <w:lang w:eastAsia="zh-TW"/>
        </w:rPr>
      </w:pPr>
    </w:p>
    <w:p w14:paraId="4F0E6153" w14:textId="77777777" w:rsidR="007B453F" w:rsidRPr="00474DC9" w:rsidRDefault="007B453F" w:rsidP="007B453F">
      <w:pPr>
        <w:pStyle w:val="NoSpacing"/>
        <w:ind w:firstLine="0"/>
        <w:rPr>
          <w:lang w:eastAsia="zh-TW"/>
        </w:rPr>
      </w:pPr>
      <w:r w:rsidRPr="00474DC9">
        <w:rPr>
          <w:b/>
          <w:lang w:eastAsia="zh-TW"/>
        </w:rPr>
        <w:t xml:space="preserve">Accident: </w:t>
      </w:r>
      <w:r w:rsidRPr="00474DC9">
        <w:rPr>
          <w:lang w:eastAsia="zh-TW"/>
        </w:rPr>
        <w:t xml:space="preserve">Any occurrence where injury results and either first aid, administered by a qualified First Aider, or other follow up action is required. </w:t>
      </w:r>
    </w:p>
    <w:p w14:paraId="75B88CE8" w14:textId="77777777" w:rsidR="007B453F" w:rsidRPr="00474DC9" w:rsidRDefault="007B453F" w:rsidP="007B453F">
      <w:pPr>
        <w:pStyle w:val="NoSpacing"/>
        <w:rPr>
          <w:rFonts w:cs="Arial"/>
          <w:lang w:eastAsia="zh-TW"/>
        </w:rPr>
      </w:pPr>
    </w:p>
    <w:p w14:paraId="4402A5BB" w14:textId="4FFF562D" w:rsidR="007B453F" w:rsidRPr="00474DC9" w:rsidRDefault="007B453F" w:rsidP="007B453F">
      <w:pPr>
        <w:pStyle w:val="NoSpacing"/>
        <w:ind w:firstLine="0"/>
        <w:rPr>
          <w:lang w:eastAsia="zh-TW"/>
        </w:rPr>
      </w:pPr>
      <w:r w:rsidRPr="00474DC9">
        <w:rPr>
          <w:b/>
          <w:lang w:eastAsia="zh-TW"/>
        </w:rPr>
        <w:t xml:space="preserve">Incident: </w:t>
      </w:r>
      <w:r w:rsidRPr="00474DC9">
        <w:rPr>
          <w:lang w:eastAsia="zh-TW"/>
        </w:rPr>
        <w:t>Any occurrence which</w:t>
      </w:r>
      <w:r w:rsidR="00F54FBB" w:rsidRPr="00474DC9">
        <w:rPr>
          <w:lang w:eastAsia="zh-TW"/>
        </w:rPr>
        <w:t xml:space="preserve">, </w:t>
      </w:r>
      <w:r w:rsidRPr="00474DC9">
        <w:rPr>
          <w:lang w:eastAsia="zh-TW"/>
        </w:rPr>
        <w:t>under different circumstances</w:t>
      </w:r>
      <w:r w:rsidR="00F54FBB" w:rsidRPr="00474DC9">
        <w:rPr>
          <w:lang w:eastAsia="zh-TW"/>
        </w:rPr>
        <w:t>, could</w:t>
      </w:r>
      <w:r w:rsidRPr="00474DC9">
        <w:rPr>
          <w:lang w:eastAsia="zh-TW"/>
        </w:rPr>
        <w:t xml:space="preserve"> have led to an accident or major accident.  They are in effect Near Misses and by logging these incidents we as can ensure that measures are put into place</w:t>
      </w:r>
      <w:r w:rsidR="00C0465D" w:rsidRPr="00474DC9">
        <w:rPr>
          <w:lang w:eastAsia="zh-TW"/>
        </w:rPr>
        <w:t xml:space="preserve"> and that</w:t>
      </w:r>
      <w:r w:rsidRPr="00474DC9">
        <w:rPr>
          <w:lang w:eastAsia="zh-TW"/>
        </w:rPr>
        <w:t xml:space="preserve"> Policies, Operating Procedures and Risk Assessments are reviewed to avoid further accidents.</w:t>
      </w:r>
    </w:p>
    <w:p w14:paraId="349CBDBE" w14:textId="77777777" w:rsidR="007B453F" w:rsidRPr="00474DC9" w:rsidRDefault="007B453F" w:rsidP="007B453F">
      <w:pPr>
        <w:pStyle w:val="NoSpacing"/>
        <w:rPr>
          <w:rFonts w:cs="Arial"/>
          <w:lang w:eastAsia="zh-TW"/>
        </w:rPr>
      </w:pPr>
    </w:p>
    <w:p w14:paraId="7C27EE72" w14:textId="77777777" w:rsidR="007B453F" w:rsidRPr="00474DC9" w:rsidRDefault="007B453F" w:rsidP="007B453F">
      <w:pPr>
        <w:pStyle w:val="NoSpacing"/>
        <w:ind w:firstLine="0"/>
        <w:rPr>
          <w:lang w:eastAsia="zh-TW"/>
        </w:rPr>
      </w:pPr>
      <w:r w:rsidRPr="00474DC9">
        <w:rPr>
          <w:b/>
          <w:lang w:eastAsia="zh-TW"/>
        </w:rPr>
        <w:t xml:space="preserve">Major Accident/Incident: </w:t>
      </w:r>
      <w:r w:rsidRPr="00474DC9">
        <w:rPr>
          <w:lang w:eastAsia="zh-TW"/>
        </w:rPr>
        <w:t>Any occurrence which results in the need for professional medical aid/attention or the active assistance of an emergency service. The occurrence may include one or more of the following:</w:t>
      </w:r>
    </w:p>
    <w:p w14:paraId="22F3961C" w14:textId="77777777" w:rsidR="007B453F" w:rsidRPr="00474DC9" w:rsidRDefault="007B453F" w:rsidP="007B453F">
      <w:pPr>
        <w:pStyle w:val="NoSpacing"/>
        <w:rPr>
          <w:rFonts w:cs="Arial"/>
          <w:lang w:eastAsia="zh-TW"/>
        </w:rPr>
      </w:pPr>
    </w:p>
    <w:p w14:paraId="75D26C09" w14:textId="77777777" w:rsidR="007B453F" w:rsidRPr="00474DC9" w:rsidRDefault="007B453F" w:rsidP="007B453F">
      <w:pPr>
        <w:pStyle w:val="NoSpacing"/>
        <w:numPr>
          <w:ilvl w:val="0"/>
          <w:numId w:val="22"/>
        </w:numPr>
        <w:rPr>
          <w:lang w:eastAsia="zh-TW"/>
        </w:rPr>
      </w:pPr>
      <w:r w:rsidRPr="00474DC9">
        <w:rPr>
          <w:lang w:eastAsia="zh-TW"/>
        </w:rPr>
        <w:t>Missing student or member</w:t>
      </w:r>
    </w:p>
    <w:p w14:paraId="24879A7E" w14:textId="77777777" w:rsidR="007B453F" w:rsidRPr="00474DC9" w:rsidRDefault="007B453F" w:rsidP="007B453F">
      <w:pPr>
        <w:pStyle w:val="NoSpacing"/>
        <w:numPr>
          <w:ilvl w:val="0"/>
          <w:numId w:val="22"/>
        </w:numPr>
        <w:rPr>
          <w:lang w:eastAsia="zh-TW"/>
        </w:rPr>
      </w:pPr>
      <w:r w:rsidRPr="00474DC9">
        <w:rPr>
          <w:lang w:eastAsia="zh-TW"/>
        </w:rPr>
        <w:t>Major injury during an activity</w:t>
      </w:r>
    </w:p>
    <w:p w14:paraId="013EAC1E" w14:textId="77777777" w:rsidR="007B453F" w:rsidRPr="00474DC9" w:rsidRDefault="007B453F" w:rsidP="007B453F">
      <w:pPr>
        <w:pStyle w:val="NoSpacing"/>
        <w:numPr>
          <w:ilvl w:val="0"/>
          <w:numId w:val="22"/>
        </w:numPr>
        <w:rPr>
          <w:lang w:eastAsia="zh-TW"/>
        </w:rPr>
      </w:pPr>
      <w:r w:rsidRPr="00474DC9">
        <w:rPr>
          <w:lang w:eastAsia="zh-TW"/>
        </w:rPr>
        <w:t xml:space="preserve">Rescue and transportation of </w:t>
      </w:r>
      <w:proofErr w:type="gramStart"/>
      <w:r w:rsidRPr="00474DC9">
        <w:rPr>
          <w:lang w:eastAsia="zh-TW"/>
        </w:rPr>
        <w:t>a large number of</w:t>
      </w:r>
      <w:proofErr w:type="gramEnd"/>
      <w:r w:rsidRPr="00474DC9">
        <w:rPr>
          <w:lang w:eastAsia="zh-TW"/>
        </w:rPr>
        <w:t xml:space="preserve"> casualties</w:t>
      </w:r>
    </w:p>
    <w:p w14:paraId="5C5DB44B" w14:textId="77777777" w:rsidR="007B453F" w:rsidRPr="00474DC9" w:rsidRDefault="007B453F" w:rsidP="007B453F">
      <w:pPr>
        <w:pStyle w:val="NoSpacing"/>
        <w:numPr>
          <w:ilvl w:val="0"/>
          <w:numId w:val="22"/>
        </w:numPr>
        <w:rPr>
          <w:lang w:eastAsia="zh-TW"/>
        </w:rPr>
      </w:pPr>
      <w:r w:rsidRPr="00474DC9">
        <w:rPr>
          <w:lang w:eastAsia="zh-TW"/>
        </w:rPr>
        <w:t>Involvement of one or more of the emergency services</w:t>
      </w:r>
    </w:p>
    <w:p w14:paraId="11DA8056" w14:textId="77777777" w:rsidR="007B453F" w:rsidRPr="00474DC9" w:rsidRDefault="007B453F" w:rsidP="007B453F">
      <w:pPr>
        <w:pStyle w:val="NoSpacing"/>
        <w:numPr>
          <w:ilvl w:val="0"/>
          <w:numId w:val="22"/>
        </w:numPr>
        <w:rPr>
          <w:lang w:eastAsia="zh-TW"/>
        </w:rPr>
      </w:pPr>
      <w:r w:rsidRPr="00474DC9">
        <w:rPr>
          <w:lang w:eastAsia="zh-TW"/>
        </w:rPr>
        <w:t>Accident or Incident in a remote location</w:t>
      </w:r>
    </w:p>
    <w:p w14:paraId="067A0F14" w14:textId="77777777" w:rsidR="007B453F" w:rsidRPr="00474DC9" w:rsidRDefault="007B453F" w:rsidP="007B453F">
      <w:pPr>
        <w:pStyle w:val="NoSpacing"/>
        <w:numPr>
          <w:ilvl w:val="0"/>
          <w:numId w:val="22"/>
        </w:numPr>
        <w:rPr>
          <w:lang w:eastAsia="zh-TW"/>
        </w:rPr>
      </w:pPr>
      <w:r w:rsidRPr="00474DC9">
        <w:rPr>
          <w:lang w:eastAsia="zh-TW"/>
        </w:rPr>
        <w:t>Death of a student</w:t>
      </w:r>
    </w:p>
    <w:p w14:paraId="13A12FB6" w14:textId="77777777" w:rsidR="007B453F" w:rsidRPr="00474DC9" w:rsidRDefault="007B453F" w:rsidP="007B453F">
      <w:pPr>
        <w:pStyle w:val="NoSpacing"/>
        <w:rPr>
          <w:rFonts w:cs="Arial"/>
          <w:b/>
          <w:lang w:eastAsia="zh-TW"/>
        </w:rPr>
      </w:pPr>
    </w:p>
    <w:p w14:paraId="29B00A7F" w14:textId="6AB73E44" w:rsidR="007B453F" w:rsidRPr="00474DC9" w:rsidRDefault="007B453F" w:rsidP="007B453F">
      <w:pPr>
        <w:pStyle w:val="NoSpacing"/>
        <w:ind w:firstLine="0"/>
        <w:rPr>
          <w:lang w:eastAsia="zh-TW"/>
        </w:rPr>
      </w:pPr>
      <w:r w:rsidRPr="00474DC9">
        <w:rPr>
          <w:b/>
          <w:lang w:eastAsia="zh-TW"/>
        </w:rPr>
        <w:lastRenderedPageBreak/>
        <w:t xml:space="preserve">Specified Accident or Incident: </w:t>
      </w:r>
      <w:r w:rsidRPr="00474DC9">
        <w:rPr>
          <w:lang w:eastAsia="zh-TW"/>
        </w:rPr>
        <w:t xml:space="preserve">This heading covers </w:t>
      </w:r>
      <w:proofErr w:type="gramStart"/>
      <w:r w:rsidRPr="00474DC9">
        <w:rPr>
          <w:lang w:eastAsia="zh-TW"/>
        </w:rPr>
        <w:t>a number of</w:t>
      </w:r>
      <w:proofErr w:type="gramEnd"/>
      <w:r w:rsidRPr="00474DC9">
        <w:rPr>
          <w:lang w:eastAsia="zh-TW"/>
        </w:rPr>
        <w:t xml:space="preserve"> possible incidents which could also fall into one of the above </w:t>
      </w:r>
      <w:r w:rsidR="009A2E01" w:rsidRPr="00474DC9">
        <w:rPr>
          <w:lang w:eastAsia="zh-TW"/>
        </w:rPr>
        <w:t>categories and</w:t>
      </w:r>
      <w:r w:rsidRPr="00474DC9">
        <w:rPr>
          <w:lang w:eastAsia="zh-TW"/>
        </w:rPr>
        <w:t xml:space="preserve"> should be recorded on the appropriate form or by a narrative report.</w:t>
      </w:r>
    </w:p>
    <w:p w14:paraId="618F7883" w14:textId="77777777" w:rsidR="007B453F" w:rsidRPr="00474DC9" w:rsidRDefault="007B453F" w:rsidP="007B453F">
      <w:pPr>
        <w:pStyle w:val="NoSpacing"/>
        <w:rPr>
          <w:rFonts w:cs="Arial"/>
          <w:lang w:eastAsia="zh-TW"/>
        </w:rPr>
      </w:pPr>
      <w:r w:rsidRPr="00474DC9">
        <w:rPr>
          <w:rFonts w:cs="Arial"/>
          <w:lang w:eastAsia="zh-TW"/>
        </w:rPr>
        <w:tab/>
      </w:r>
    </w:p>
    <w:p w14:paraId="580F1347" w14:textId="77777777" w:rsidR="007B453F" w:rsidRPr="00474DC9" w:rsidRDefault="007B453F" w:rsidP="007B453F">
      <w:pPr>
        <w:pStyle w:val="NoSpacing"/>
        <w:numPr>
          <w:ilvl w:val="0"/>
          <w:numId w:val="23"/>
        </w:numPr>
        <w:rPr>
          <w:lang w:eastAsia="zh-TW"/>
        </w:rPr>
      </w:pPr>
      <w:r w:rsidRPr="00474DC9">
        <w:rPr>
          <w:lang w:eastAsia="zh-TW"/>
        </w:rPr>
        <w:t xml:space="preserve">Any injury, disease or dangerous occurrence specified as being reportable under the Reporting of Injuries, Diseases and Dangerous Occurrences Regulations 1995 (R.I.D.D.O.R 1995). </w:t>
      </w:r>
    </w:p>
    <w:p w14:paraId="556374E4" w14:textId="4F573C35" w:rsidR="007B453F" w:rsidRPr="00474DC9" w:rsidRDefault="007B453F" w:rsidP="007B453F">
      <w:pPr>
        <w:pStyle w:val="NoSpacing"/>
        <w:numPr>
          <w:ilvl w:val="0"/>
          <w:numId w:val="23"/>
        </w:numPr>
        <w:rPr>
          <w:lang w:eastAsia="zh-TW"/>
        </w:rPr>
      </w:pPr>
      <w:r w:rsidRPr="00474DC9">
        <w:rPr>
          <w:lang w:eastAsia="zh-TW"/>
        </w:rPr>
        <w:t>Any accident/incident which is caused by the failure of an item of The S</w:t>
      </w:r>
      <w:r w:rsidR="00813CD1" w:rsidRPr="00474DC9">
        <w:rPr>
          <w:lang w:eastAsia="zh-TW"/>
        </w:rPr>
        <w:t>U</w:t>
      </w:r>
      <w:r w:rsidRPr="00474DC9">
        <w:rPr>
          <w:lang w:eastAsia="zh-TW"/>
        </w:rPr>
        <w:t xml:space="preserve"> or individual club safety equipment while in use for its intended purpose, irrespective of whether any injury resulted.</w:t>
      </w:r>
    </w:p>
    <w:p w14:paraId="63883075" w14:textId="7E3A8D76" w:rsidR="007B453F" w:rsidRPr="00474DC9" w:rsidRDefault="007B453F" w:rsidP="007B453F">
      <w:pPr>
        <w:pStyle w:val="NoSpacing"/>
        <w:numPr>
          <w:ilvl w:val="0"/>
          <w:numId w:val="23"/>
        </w:numPr>
        <w:rPr>
          <w:lang w:eastAsia="zh-TW"/>
        </w:rPr>
      </w:pPr>
      <w:r w:rsidRPr="00474DC9">
        <w:rPr>
          <w:lang w:eastAsia="zh-TW"/>
        </w:rPr>
        <w:t>Any incident or suspected incident relating to the use of drugs or alcohol, damage or loss of property as a result of malicious intent, suspected theft, acts of physical aggression or self-</w:t>
      </w:r>
      <w:r w:rsidR="005D1463" w:rsidRPr="00474DC9">
        <w:rPr>
          <w:lang w:eastAsia="zh-TW"/>
        </w:rPr>
        <w:t>harm</w:t>
      </w:r>
      <w:r w:rsidRPr="00474DC9">
        <w:rPr>
          <w:lang w:eastAsia="zh-TW"/>
        </w:rPr>
        <w:t xml:space="preserve"> and / or the use of any item with the intent of causing bodily harm.</w:t>
      </w:r>
    </w:p>
    <w:p w14:paraId="7AB7EC57" w14:textId="5D90258E" w:rsidR="007B453F" w:rsidRPr="00474DC9" w:rsidRDefault="007B453F" w:rsidP="007B453F">
      <w:pPr>
        <w:pStyle w:val="NoSpacing"/>
        <w:numPr>
          <w:ilvl w:val="0"/>
          <w:numId w:val="23"/>
        </w:numPr>
        <w:rPr>
          <w:lang w:eastAsia="zh-TW"/>
        </w:rPr>
      </w:pPr>
      <w:r w:rsidRPr="00474DC9">
        <w:rPr>
          <w:lang w:eastAsia="zh-TW"/>
        </w:rPr>
        <w:t>Any incident involving The S</w:t>
      </w:r>
      <w:r w:rsidR="005D1463" w:rsidRPr="00474DC9">
        <w:rPr>
          <w:lang w:eastAsia="zh-TW"/>
        </w:rPr>
        <w:t>U</w:t>
      </w:r>
      <w:r w:rsidRPr="00474DC9">
        <w:rPr>
          <w:lang w:eastAsia="zh-TW"/>
        </w:rPr>
        <w:t xml:space="preserve"> vehicle or hired vehicle. </w:t>
      </w:r>
    </w:p>
    <w:p w14:paraId="7CF2BEC3" w14:textId="77777777" w:rsidR="007B453F" w:rsidRPr="00474DC9" w:rsidRDefault="007B453F" w:rsidP="007B453F">
      <w:pPr>
        <w:pStyle w:val="NoSpacing"/>
        <w:ind w:firstLine="0"/>
        <w:rPr>
          <w:rFonts w:cs="Arial"/>
          <w:b/>
          <w:lang w:eastAsia="zh-TW"/>
        </w:rPr>
      </w:pPr>
    </w:p>
    <w:p w14:paraId="078D341B" w14:textId="77777777" w:rsidR="007B453F" w:rsidRPr="00474DC9" w:rsidRDefault="007B453F" w:rsidP="007B453F">
      <w:pPr>
        <w:pStyle w:val="Heading4"/>
        <w:ind w:firstLine="0"/>
        <w:rPr>
          <w:lang w:eastAsia="zh-TW"/>
        </w:rPr>
      </w:pPr>
      <w:r w:rsidRPr="00474DC9">
        <w:rPr>
          <w:lang w:eastAsia="zh-TW"/>
        </w:rPr>
        <w:t>Introduction</w:t>
      </w:r>
    </w:p>
    <w:p w14:paraId="4F14ADA0" w14:textId="1B15C587" w:rsidR="007B453F" w:rsidRPr="00474DC9" w:rsidRDefault="007B453F" w:rsidP="007B453F">
      <w:pPr>
        <w:pStyle w:val="NoSpacing"/>
        <w:ind w:firstLine="0"/>
      </w:pPr>
      <w:r w:rsidRPr="00474DC9">
        <w:t xml:space="preserve">An event/trip pack and risk assessment must be submitted and approved by The SU prior to the date of your activity/event. You </w:t>
      </w:r>
      <w:proofErr w:type="gramStart"/>
      <w:r w:rsidRPr="00474DC9">
        <w:t>should closely adhere to your risk assessment at all times</w:t>
      </w:r>
      <w:proofErr w:type="gramEnd"/>
      <w:r w:rsidRPr="00474DC9">
        <w:t>. Even with the best planning and a th</w:t>
      </w:r>
      <w:r w:rsidR="00460BD0" w:rsidRPr="00474DC9">
        <w:t>o</w:t>
      </w:r>
      <w:r w:rsidRPr="00474DC9">
        <w:t>rough risk assessment</w:t>
      </w:r>
      <w:r w:rsidR="00397001" w:rsidRPr="00474DC9">
        <w:t xml:space="preserve">, </w:t>
      </w:r>
      <w:r w:rsidRPr="00474DC9">
        <w:t xml:space="preserve">unexpected events can </w:t>
      </w:r>
      <w:proofErr w:type="gramStart"/>
      <w:r w:rsidRPr="00474DC9">
        <w:t>occur</w:t>
      </w:r>
      <w:proofErr w:type="gramEnd"/>
      <w:r w:rsidRPr="00474DC9">
        <w:t xml:space="preserve"> and accidents happen and it is therefore important that you know what to do. All SU Activity Group Leader(s) should be familiar with this procedure and be prepared to implement it.</w:t>
      </w:r>
    </w:p>
    <w:p w14:paraId="6755A758" w14:textId="77777777" w:rsidR="007B453F" w:rsidRPr="00474DC9" w:rsidRDefault="007B453F" w:rsidP="007B453F">
      <w:pPr>
        <w:rPr>
          <w:rFonts w:asciiTheme="minorHAnsi" w:hAnsiTheme="minorHAnsi"/>
          <w:szCs w:val="22"/>
        </w:rPr>
      </w:pPr>
    </w:p>
    <w:p w14:paraId="5C01BB1A" w14:textId="23CFF5D6" w:rsidR="007B453F" w:rsidRPr="00474DC9" w:rsidRDefault="007B453F" w:rsidP="00B72EDA">
      <w:pPr>
        <w:pStyle w:val="NoSpacing"/>
        <w:numPr>
          <w:ilvl w:val="0"/>
          <w:numId w:val="24"/>
        </w:numPr>
        <w:ind w:left="284" w:hanging="284"/>
        <w:rPr>
          <w:b/>
        </w:rPr>
      </w:pPr>
      <w:r w:rsidRPr="00474DC9">
        <w:rPr>
          <w:b/>
        </w:rPr>
        <w:t>Keep yourself and others safe</w:t>
      </w:r>
    </w:p>
    <w:p w14:paraId="7C16D726" w14:textId="77777777" w:rsidR="00B72EDA" w:rsidRPr="00474DC9" w:rsidRDefault="00B72EDA" w:rsidP="00B72EDA">
      <w:pPr>
        <w:pStyle w:val="NoSpacing"/>
        <w:ind w:left="720" w:firstLine="0"/>
        <w:rPr>
          <w:b/>
        </w:rPr>
      </w:pPr>
    </w:p>
    <w:p w14:paraId="4973B002" w14:textId="7E52F037" w:rsidR="007B453F" w:rsidRPr="00474DC9" w:rsidRDefault="007B453F" w:rsidP="00B72EDA">
      <w:pPr>
        <w:pStyle w:val="NoSpacing"/>
        <w:ind w:firstLine="0"/>
      </w:pPr>
      <w:r w:rsidRPr="00474DC9">
        <w:t xml:space="preserve">In the event of an accident or </w:t>
      </w:r>
      <w:r w:rsidR="00296EC8" w:rsidRPr="00474DC9">
        <w:t>emergency, The</w:t>
      </w:r>
      <w:r w:rsidRPr="00474DC9">
        <w:t xml:space="preserve"> S</w:t>
      </w:r>
      <w:r w:rsidR="00EE247A" w:rsidRPr="00474DC9">
        <w:t>U</w:t>
      </w:r>
      <w:r w:rsidRPr="00474DC9">
        <w:t xml:space="preserve"> Activity Group Leader(s) should take charge as per your risk assessment. If a qualified first aider is present</w:t>
      </w:r>
      <w:r w:rsidR="00296EC8" w:rsidRPr="00474DC9">
        <w:t>,</w:t>
      </w:r>
      <w:r w:rsidRPr="00474DC9">
        <w:t xml:space="preserve"> they should take charge of any casualties. Before you attend to an injured person, </w:t>
      </w:r>
      <w:proofErr w:type="gramStart"/>
      <w:r w:rsidRPr="00474DC9">
        <w:t>stop</w:t>
      </w:r>
      <w:proofErr w:type="gramEnd"/>
      <w:r w:rsidRPr="00474DC9">
        <w:t xml:space="preserve"> and think what danger you and others may be in.  Only when you have established that it is safe should you attend to the injured person. This is particularly relevant with road traffic accidents, confined spaces, open water or where electricity may be involved.</w:t>
      </w:r>
    </w:p>
    <w:p w14:paraId="76341537" w14:textId="77777777" w:rsidR="007B453F" w:rsidRPr="00474DC9" w:rsidRDefault="007B453F" w:rsidP="007B453F">
      <w:pPr>
        <w:pStyle w:val="NoSpacing"/>
      </w:pPr>
    </w:p>
    <w:p w14:paraId="471ECCAD" w14:textId="1348C6CA" w:rsidR="007B453F" w:rsidRPr="00474DC9" w:rsidRDefault="007B453F" w:rsidP="00B72EDA">
      <w:pPr>
        <w:pStyle w:val="NoSpacing"/>
        <w:numPr>
          <w:ilvl w:val="0"/>
          <w:numId w:val="24"/>
        </w:numPr>
        <w:ind w:left="284" w:hanging="284"/>
        <w:rPr>
          <w:b/>
        </w:rPr>
      </w:pPr>
      <w:r w:rsidRPr="00474DC9">
        <w:rPr>
          <w:b/>
        </w:rPr>
        <w:t>First aid &amp; medical provision</w:t>
      </w:r>
    </w:p>
    <w:p w14:paraId="69FF0221" w14:textId="77777777" w:rsidR="00B72EDA" w:rsidRPr="00474DC9" w:rsidRDefault="00B72EDA" w:rsidP="00B72EDA">
      <w:pPr>
        <w:pStyle w:val="NoSpacing"/>
        <w:ind w:left="720" w:firstLine="0"/>
        <w:rPr>
          <w:b/>
        </w:rPr>
      </w:pPr>
    </w:p>
    <w:tbl>
      <w:tblPr>
        <w:tblStyle w:val="TableGrid"/>
        <w:tblW w:w="0" w:type="auto"/>
        <w:tblLayout w:type="fixed"/>
        <w:tblLook w:val="04A0" w:firstRow="1" w:lastRow="0" w:firstColumn="1" w:lastColumn="0" w:noHBand="0" w:noVBand="1"/>
      </w:tblPr>
      <w:tblGrid>
        <w:gridCol w:w="4361"/>
        <w:gridCol w:w="4678"/>
      </w:tblGrid>
      <w:tr w:rsidR="00474DC9" w:rsidRPr="00474DC9" w14:paraId="513FED6F" w14:textId="77777777" w:rsidTr="007122CF">
        <w:tc>
          <w:tcPr>
            <w:tcW w:w="4361" w:type="dxa"/>
          </w:tcPr>
          <w:p w14:paraId="039EDFB2" w14:textId="77777777" w:rsidR="007B453F" w:rsidRPr="00474DC9" w:rsidRDefault="007B453F" w:rsidP="007122CF">
            <w:pPr>
              <w:pStyle w:val="NoSpacing"/>
              <w:rPr>
                <w:b/>
              </w:rPr>
            </w:pPr>
            <w:r w:rsidRPr="00474DC9">
              <w:rPr>
                <w:b/>
              </w:rPr>
              <w:t>Penryn Campus</w:t>
            </w:r>
          </w:p>
        </w:tc>
        <w:tc>
          <w:tcPr>
            <w:tcW w:w="4678" w:type="dxa"/>
          </w:tcPr>
          <w:p w14:paraId="00F850C9" w14:textId="77777777" w:rsidR="007B453F" w:rsidRPr="00474DC9" w:rsidRDefault="007B453F" w:rsidP="007122CF">
            <w:pPr>
              <w:pStyle w:val="NoSpacing"/>
              <w:rPr>
                <w:b/>
              </w:rPr>
            </w:pPr>
            <w:r w:rsidRPr="00474DC9">
              <w:rPr>
                <w:b/>
              </w:rPr>
              <w:t>Falmouth Campus</w:t>
            </w:r>
          </w:p>
        </w:tc>
      </w:tr>
      <w:tr w:rsidR="00474DC9" w:rsidRPr="00474DC9" w14:paraId="65A18E48" w14:textId="77777777" w:rsidTr="007122CF">
        <w:tc>
          <w:tcPr>
            <w:tcW w:w="4361" w:type="dxa"/>
          </w:tcPr>
          <w:p w14:paraId="1C84A0EE" w14:textId="77777777" w:rsidR="007B453F" w:rsidRPr="00474DC9" w:rsidRDefault="007B453F" w:rsidP="007122CF">
            <w:pPr>
              <w:pStyle w:val="NoSpacing"/>
            </w:pPr>
            <w:r w:rsidRPr="00474DC9">
              <w:t>EXT 4444 (24/7) or</w:t>
            </w:r>
          </w:p>
          <w:p w14:paraId="271E9517" w14:textId="77777777" w:rsidR="007B453F" w:rsidRPr="00474DC9" w:rsidRDefault="007B453F" w:rsidP="007122CF">
            <w:pPr>
              <w:pStyle w:val="NoSpacing"/>
            </w:pPr>
            <w:r w:rsidRPr="00474DC9">
              <w:t>01326 370400 (8.30am-5.30pm) or</w:t>
            </w:r>
          </w:p>
          <w:p w14:paraId="5B4A69E5" w14:textId="77777777" w:rsidR="007B453F" w:rsidRPr="00474DC9" w:rsidRDefault="007B453F" w:rsidP="007122CF">
            <w:pPr>
              <w:pStyle w:val="NoSpacing"/>
            </w:pPr>
            <w:r w:rsidRPr="00474DC9">
              <w:t>07768557779 (24/7)</w:t>
            </w:r>
          </w:p>
        </w:tc>
        <w:tc>
          <w:tcPr>
            <w:tcW w:w="4678" w:type="dxa"/>
          </w:tcPr>
          <w:p w14:paraId="50CD6E87" w14:textId="77777777" w:rsidR="007B453F" w:rsidRPr="00474DC9" w:rsidRDefault="007B453F" w:rsidP="007122CF">
            <w:pPr>
              <w:pStyle w:val="NoSpacing"/>
            </w:pPr>
            <w:r w:rsidRPr="00474DC9">
              <w:t>EXT 1077 (8.45am-4.45pm) or</w:t>
            </w:r>
          </w:p>
          <w:p w14:paraId="7415FFF1" w14:textId="77777777" w:rsidR="007B453F" w:rsidRPr="00474DC9" w:rsidRDefault="007B453F" w:rsidP="007122CF">
            <w:pPr>
              <w:pStyle w:val="NoSpacing"/>
            </w:pPr>
            <w:r w:rsidRPr="00474DC9">
              <w:t>01326 211077 (8.45am-4.45pm) or</w:t>
            </w:r>
          </w:p>
          <w:p w14:paraId="0B08A4A9" w14:textId="77777777" w:rsidR="007B453F" w:rsidRPr="00474DC9" w:rsidRDefault="007B453F" w:rsidP="007122CF">
            <w:pPr>
              <w:pStyle w:val="NoSpacing"/>
            </w:pPr>
            <w:r w:rsidRPr="00474DC9">
              <w:t>Duty Caretaker 07837931514 (24/7)</w:t>
            </w:r>
          </w:p>
        </w:tc>
      </w:tr>
      <w:tr w:rsidR="007B453F" w:rsidRPr="00474DC9" w14:paraId="12829415" w14:textId="77777777" w:rsidTr="007122CF">
        <w:trPr>
          <w:trHeight w:val="50"/>
        </w:trPr>
        <w:tc>
          <w:tcPr>
            <w:tcW w:w="9039" w:type="dxa"/>
            <w:gridSpan w:val="2"/>
          </w:tcPr>
          <w:p w14:paraId="70C1A0B0" w14:textId="77777777" w:rsidR="00B72EDA" w:rsidRPr="00474DC9" w:rsidRDefault="00B72EDA" w:rsidP="007122CF">
            <w:pPr>
              <w:pStyle w:val="NoSpacing"/>
              <w:ind w:firstLine="0"/>
            </w:pPr>
          </w:p>
          <w:p w14:paraId="01DC446A" w14:textId="5F5591A7" w:rsidR="007B453F" w:rsidRPr="00474DC9" w:rsidRDefault="007B453F" w:rsidP="007122CF">
            <w:pPr>
              <w:pStyle w:val="NoSpacing"/>
              <w:ind w:firstLine="0"/>
            </w:pPr>
            <w:r w:rsidRPr="00474DC9">
              <w:t xml:space="preserve">Alternatively, dial </w:t>
            </w:r>
            <w:r w:rsidRPr="00474DC9">
              <w:rPr>
                <w:rStyle w:val="Strong"/>
                <w:b w:val="0"/>
                <w:bCs w:val="0"/>
              </w:rPr>
              <w:t>999</w:t>
            </w:r>
            <w:r w:rsidRPr="00474DC9">
              <w:t xml:space="preserve"> - or TEXT </w:t>
            </w:r>
            <w:r w:rsidRPr="00474DC9">
              <w:rPr>
                <w:rStyle w:val="Strong"/>
                <w:b w:val="0"/>
                <w:bCs w:val="0"/>
              </w:rPr>
              <w:t>80999</w:t>
            </w:r>
            <w:r w:rsidRPr="00474DC9">
              <w:t xml:space="preserve"> if you are hard of hearing or speech impaired, and ask the operator for the appropriate emergency service.</w:t>
            </w:r>
          </w:p>
          <w:p w14:paraId="7A394B54" w14:textId="77777777" w:rsidR="007B453F" w:rsidRPr="00474DC9" w:rsidRDefault="007B453F" w:rsidP="007122CF">
            <w:pPr>
              <w:pStyle w:val="NoSpacing"/>
            </w:pPr>
          </w:p>
          <w:p w14:paraId="030BD7E6" w14:textId="77777777" w:rsidR="007B453F" w:rsidRPr="00474DC9" w:rsidRDefault="007B453F" w:rsidP="007122CF">
            <w:pPr>
              <w:pStyle w:val="NoSpacing"/>
              <w:ind w:firstLine="0"/>
            </w:pPr>
            <w:r w:rsidRPr="00474DC9">
              <w:t>Whenever possible, the person at the scene of an incident should make the telephone call and then notify Campus Patrol, using the numbers above, to confirm that the emergency services have been called. Always listen carefully to the operator and provide all the information that is requested.</w:t>
            </w:r>
          </w:p>
          <w:p w14:paraId="786638D7" w14:textId="77777777" w:rsidR="007B453F" w:rsidRPr="00474DC9" w:rsidRDefault="007B453F" w:rsidP="007122CF">
            <w:pPr>
              <w:pStyle w:val="NoSpacing"/>
              <w:rPr>
                <w:rFonts w:asciiTheme="minorHAnsi" w:hAnsiTheme="minorHAnsi" w:cs="Calibri"/>
                <w:sz w:val="16"/>
                <w:szCs w:val="16"/>
                <w:lang w:val="en"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3"/>
              <w:gridCol w:w="4333"/>
            </w:tblGrid>
            <w:tr w:rsidR="00474DC9" w:rsidRPr="00474DC9" w14:paraId="44AD27AD" w14:textId="77777777" w:rsidTr="007122CF">
              <w:tc>
                <w:tcPr>
                  <w:tcW w:w="4333" w:type="dxa"/>
                </w:tcPr>
                <w:p w14:paraId="0E86667F" w14:textId="77777777" w:rsidR="00B72EDA" w:rsidRPr="00474DC9" w:rsidRDefault="007B453F" w:rsidP="007122CF">
                  <w:pPr>
                    <w:pStyle w:val="NoSpacing"/>
                  </w:pPr>
                  <w:r w:rsidRPr="00474DC9">
                    <w:lastRenderedPageBreak/>
                    <w:tab/>
                  </w:r>
                </w:p>
                <w:p w14:paraId="049F8959" w14:textId="5459A7C7" w:rsidR="007B453F" w:rsidRPr="00474DC9" w:rsidRDefault="007B453F" w:rsidP="00B72EDA">
                  <w:pPr>
                    <w:pStyle w:val="NoSpacing"/>
                    <w:ind w:firstLine="626"/>
                  </w:pPr>
                  <w:r w:rsidRPr="00474DC9">
                    <w:t>Penryn Campus</w:t>
                  </w:r>
                  <w:r w:rsidRPr="00474DC9">
                    <w:br/>
                  </w:r>
                  <w:r w:rsidRPr="00474DC9">
                    <w:tab/>
                    <w:t>Penryn</w:t>
                  </w:r>
                  <w:r w:rsidRPr="00474DC9">
                    <w:br/>
                  </w:r>
                  <w:r w:rsidRPr="00474DC9">
                    <w:tab/>
                    <w:t xml:space="preserve">Cornwall </w:t>
                  </w:r>
                </w:p>
                <w:p w14:paraId="7764BB79" w14:textId="77777777" w:rsidR="007B453F" w:rsidRPr="00474DC9" w:rsidRDefault="007B453F" w:rsidP="007122CF">
                  <w:pPr>
                    <w:pStyle w:val="NoSpacing"/>
                  </w:pPr>
                  <w:r w:rsidRPr="00474DC9">
                    <w:tab/>
                    <w:t>TR10 9FE </w:t>
                  </w:r>
                </w:p>
                <w:p w14:paraId="6E790E3C" w14:textId="77777777" w:rsidR="007B453F" w:rsidRPr="00474DC9" w:rsidRDefault="007B453F" w:rsidP="007122CF">
                  <w:pPr>
                    <w:pStyle w:val="NoSpacing"/>
                  </w:pPr>
                </w:p>
              </w:tc>
              <w:tc>
                <w:tcPr>
                  <w:tcW w:w="4333" w:type="dxa"/>
                </w:tcPr>
                <w:p w14:paraId="6663DC27" w14:textId="77777777" w:rsidR="00B72EDA" w:rsidRPr="00474DC9" w:rsidRDefault="00B72EDA" w:rsidP="007122CF">
                  <w:pPr>
                    <w:pStyle w:val="NoSpacing"/>
                  </w:pPr>
                </w:p>
                <w:p w14:paraId="3524089C" w14:textId="5516CA83" w:rsidR="007B453F" w:rsidRPr="00474DC9" w:rsidRDefault="007B453F" w:rsidP="007122CF">
                  <w:pPr>
                    <w:pStyle w:val="NoSpacing"/>
                  </w:pPr>
                  <w:r w:rsidRPr="00474DC9">
                    <w:t>Falmouth Campus</w:t>
                  </w:r>
                </w:p>
                <w:p w14:paraId="426B2968" w14:textId="77777777" w:rsidR="007B453F" w:rsidRPr="00474DC9" w:rsidRDefault="007B453F" w:rsidP="007122CF">
                  <w:pPr>
                    <w:pStyle w:val="NoSpacing"/>
                  </w:pPr>
                  <w:r w:rsidRPr="00474DC9">
                    <w:t xml:space="preserve">25 </w:t>
                  </w:r>
                  <w:proofErr w:type="spellStart"/>
                  <w:r w:rsidRPr="00474DC9">
                    <w:t>Woodlane</w:t>
                  </w:r>
                  <w:proofErr w:type="spellEnd"/>
                </w:p>
                <w:p w14:paraId="2420415E" w14:textId="77777777" w:rsidR="007B453F" w:rsidRPr="00474DC9" w:rsidRDefault="007B453F" w:rsidP="007122CF">
                  <w:pPr>
                    <w:pStyle w:val="NoSpacing"/>
                  </w:pPr>
                  <w:r w:rsidRPr="00474DC9">
                    <w:t>Falmouth</w:t>
                  </w:r>
                </w:p>
                <w:p w14:paraId="04786AAD" w14:textId="77777777" w:rsidR="007B453F" w:rsidRPr="00474DC9" w:rsidRDefault="007B453F" w:rsidP="007122CF">
                  <w:pPr>
                    <w:pStyle w:val="NoSpacing"/>
                  </w:pPr>
                  <w:r w:rsidRPr="00474DC9">
                    <w:t xml:space="preserve">Cornwall </w:t>
                  </w:r>
                </w:p>
                <w:p w14:paraId="1AA112D1" w14:textId="77777777" w:rsidR="007B453F" w:rsidRPr="00474DC9" w:rsidRDefault="007B453F" w:rsidP="007122CF">
                  <w:pPr>
                    <w:pStyle w:val="NoSpacing"/>
                  </w:pPr>
                  <w:r w:rsidRPr="00474DC9">
                    <w:t>TR11 4RH</w:t>
                  </w:r>
                </w:p>
                <w:p w14:paraId="305B9699" w14:textId="77777777" w:rsidR="007B453F" w:rsidRPr="00474DC9" w:rsidRDefault="007B453F" w:rsidP="007122CF">
                  <w:pPr>
                    <w:pStyle w:val="NoSpacing"/>
                  </w:pPr>
                </w:p>
              </w:tc>
            </w:tr>
          </w:tbl>
          <w:p w14:paraId="41D7E540" w14:textId="77777777" w:rsidR="007B453F" w:rsidRPr="00474DC9" w:rsidRDefault="007B453F" w:rsidP="007122CF">
            <w:pPr>
              <w:rPr>
                <w:rFonts w:asciiTheme="minorHAnsi" w:hAnsiTheme="minorHAnsi" w:cs="Calibri"/>
                <w:szCs w:val="22"/>
              </w:rPr>
            </w:pPr>
          </w:p>
        </w:tc>
      </w:tr>
    </w:tbl>
    <w:p w14:paraId="15AACBD0" w14:textId="77777777" w:rsidR="00B72EDA" w:rsidRPr="00474DC9" w:rsidRDefault="00B72EDA" w:rsidP="00B72EDA">
      <w:pPr>
        <w:pStyle w:val="NoSpacing"/>
        <w:ind w:left="720" w:firstLine="0"/>
      </w:pPr>
    </w:p>
    <w:p w14:paraId="1DEBE421" w14:textId="77777777" w:rsidR="00B72EDA" w:rsidRPr="00474DC9" w:rsidRDefault="007B453F" w:rsidP="00B72EDA">
      <w:pPr>
        <w:pStyle w:val="NoSpacing"/>
        <w:numPr>
          <w:ilvl w:val="0"/>
          <w:numId w:val="24"/>
        </w:numPr>
        <w:ind w:left="284" w:hanging="284"/>
      </w:pPr>
      <w:r w:rsidRPr="00474DC9">
        <w:rPr>
          <w:b/>
        </w:rPr>
        <w:t>Informing relevant people</w:t>
      </w:r>
      <w:r w:rsidRPr="00474DC9">
        <w:t xml:space="preserve"> </w:t>
      </w:r>
    </w:p>
    <w:p w14:paraId="42A75CD1" w14:textId="77777777" w:rsidR="00B72EDA" w:rsidRPr="00474DC9" w:rsidRDefault="00B72EDA" w:rsidP="00B72EDA">
      <w:pPr>
        <w:pStyle w:val="NoSpacing"/>
        <w:ind w:firstLine="0"/>
      </w:pPr>
    </w:p>
    <w:p w14:paraId="0592C823" w14:textId="468CD1D7" w:rsidR="007B453F" w:rsidRPr="00474DC9" w:rsidRDefault="007B453F" w:rsidP="00B72EDA">
      <w:pPr>
        <w:pStyle w:val="NoSpacing"/>
        <w:ind w:firstLine="0"/>
      </w:pPr>
      <w:r w:rsidRPr="00474DC9">
        <w:t>In the event of an accident/incident during a</w:t>
      </w:r>
      <w:r w:rsidR="00813CD1" w:rsidRPr="00474DC9">
        <w:t>n</w:t>
      </w:r>
      <w:r w:rsidR="009B0B52" w:rsidRPr="00474DC9">
        <w:t xml:space="preserve"> </w:t>
      </w:r>
      <w:r w:rsidRPr="00474DC9">
        <w:t>S</w:t>
      </w:r>
      <w:r w:rsidR="009B0B52" w:rsidRPr="00474DC9">
        <w:t>U</w:t>
      </w:r>
      <w:r w:rsidRPr="00474DC9">
        <w:t xml:space="preserve"> affiliated activity please inform us at the earliest opportunity when it is safe to do so on;01326 255861 (9am-5pm)</w:t>
      </w:r>
      <w:r w:rsidR="00A9063E" w:rsidRPr="00474DC9">
        <w:t>. If</w:t>
      </w:r>
      <w:r w:rsidRPr="00474DC9">
        <w:t xml:space="preserve"> you cannot get through to a member of SU staff</w:t>
      </w:r>
      <w:r w:rsidR="003435BF" w:rsidRPr="00474DC9">
        <w:t>,</w:t>
      </w:r>
      <w:r w:rsidRPr="00474DC9">
        <w:t xml:space="preserve"> please call the</w:t>
      </w:r>
      <w:r w:rsidR="00B72EDA" w:rsidRPr="00474DC9">
        <w:t xml:space="preserve"> </w:t>
      </w:r>
      <w:proofErr w:type="spellStart"/>
      <w:r w:rsidRPr="00474DC9">
        <w:t>Glasney</w:t>
      </w:r>
      <w:proofErr w:type="spellEnd"/>
      <w:r w:rsidRPr="00474DC9">
        <w:t xml:space="preserve"> Porters Lodge which is attended 24hrs on 01326 253503.</w:t>
      </w:r>
    </w:p>
    <w:p w14:paraId="7A8F1CEC" w14:textId="77777777" w:rsidR="00B72EDA" w:rsidRPr="00474DC9" w:rsidRDefault="00B72EDA" w:rsidP="00B72EDA">
      <w:pPr>
        <w:pStyle w:val="NoSpacing"/>
        <w:ind w:firstLine="0"/>
      </w:pPr>
    </w:p>
    <w:p w14:paraId="0F4408CC" w14:textId="46EF2ED5" w:rsidR="007B453F" w:rsidRPr="00474DC9" w:rsidRDefault="007B453F" w:rsidP="00B72EDA">
      <w:pPr>
        <w:pStyle w:val="NoSpacing"/>
        <w:ind w:firstLine="0"/>
      </w:pPr>
      <w:r w:rsidRPr="00474DC9">
        <w:t>In the case of serious injury or death it is vital that families are informed sensitively</w:t>
      </w:r>
      <w:r w:rsidR="003435BF" w:rsidRPr="00474DC9">
        <w:t xml:space="preserve"> </w:t>
      </w:r>
      <w:r w:rsidRPr="00474DC9">
        <w:t xml:space="preserve">and that you don’t have the burden of breaking bad news. The Universities have staff specially trained to do this.  </w:t>
      </w:r>
    </w:p>
    <w:p w14:paraId="40122FAF" w14:textId="77777777" w:rsidR="007B453F" w:rsidRPr="00474DC9" w:rsidRDefault="007B453F" w:rsidP="007B453F">
      <w:pPr>
        <w:ind w:left="360"/>
        <w:rPr>
          <w:rFonts w:asciiTheme="minorHAnsi" w:hAnsiTheme="minorHAnsi"/>
          <w:szCs w:val="22"/>
        </w:rPr>
      </w:pPr>
    </w:p>
    <w:p w14:paraId="5183F0E9" w14:textId="77777777" w:rsidR="00B72EDA" w:rsidRPr="00474DC9" w:rsidRDefault="007B453F" w:rsidP="00B72EDA">
      <w:pPr>
        <w:pStyle w:val="NoSpacing"/>
        <w:numPr>
          <w:ilvl w:val="0"/>
          <w:numId w:val="24"/>
        </w:numPr>
        <w:ind w:left="284" w:hanging="284"/>
      </w:pPr>
      <w:r w:rsidRPr="00474DC9">
        <w:rPr>
          <w:b/>
        </w:rPr>
        <w:t>Use of social media</w:t>
      </w:r>
    </w:p>
    <w:p w14:paraId="46FE82CA" w14:textId="77777777" w:rsidR="00B72EDA" w:rsidRPr="00474DC9" w:rsidRDefault="00B72EDA" w:rsidP="00B72EDA">
      <w:pPr>
        <w:pStyle w:val="NoSpacing"/>
        <w:ind w:firstLine="0"/>
      </w:pPr>
    </w:p>
    <w:p w14:paraId="14BC218C" w14:textId="33827667" w:rsidR="007B453F" w:rsidRPr="00474DC9" w:rsidRDefault="007B453F" w:rsidP="00B72EDA">
      <w:pPr>
        <w:pStyle w:val="NoSpacing"/>
        <w:ind w:firstLine="0"/>
      </w:pPr>
      <w:r w:rsidRPr="00474DC9">
        <w:t>Please do not post about significant accidents or injuries on social media – and ensure your Activity Group members also adhere to this. It would be very upsetting and inappropriate for families to hear bad news through social media. This could cause undue worry, may jeopardise police enquiries and may invalidate our insurance.</w:t>
      </w:r>
      <w:r w:rsidRPr="00474DC9">
        <w:br/>
        <w:t xml:space="preserve"> </w:t>
      </w:r>
    </w:p>
    <w:p w14:paraId="0A8A1409" w14:textId="77777777" w:rsidR="00B72EDA" w:rsidRPr="00474DC9" w:rsidRDefault="007B453F" w:rsidP="00B72EDA">
      <w:pPr>
        <w:pStyle w:val="NoSpacing"/>
        <w:numPr>
          <w:ilvl w:val="0"/>
          <w:numId w:val="24"/>
        </w:numPr>
        <w:ind w:left="284" w:hanging="284"/>
      </w:pPr>
      <w:r w:rsidRPr="00474DC9">
        <w:rPr>
          <w:b/>
        </w:rPr>
        <w:t>Getting home/making alternative arrangements</w:t>
      </w:r>
    </w:p>
    <w:p w14:paraId="303F5039" w14:textId="77777777" w:rsidR="00B72EDA" w:rsidRPr="00474DC9" w:rsidRDefault="00B72EDA" w:rsidP="00B72EDA">
      <w:pPr>
        <w:pStyle w:val="NoSpacing"/>
        <w:ind w:firstLine="0"/>
      </w:pPr>
    </w:p>
    <w:p w14:paraId="105FAA97" w14:textId="6AC6BCA2" w:rsidR="007B453F" w:rsidRPr="00474DC9" w:rsidRDefault="007B453F" w:rsidP="00B72EDA">
      <w:pPr>
        <w:pStyle w:val="NoSpacing"/>
        <w:ind w:firstLine="0"/>
      </w:pPr>
      <w:r w:rsidRPr="00474DC9">
        <w:t xml:space="preserve">If something goes </w:t>
      </w:r>
      <w:r w:rsidR="002327A9" w:rsidRPr="00474DC9">
        <w:t>wrong,</w:t>
      </w:r>
      <w:r w:rsidRPr="00474DC9">
        <w:t xml:space="preserve"> you may need to make alternative arrangements to get home/to </w:t>
      </w:r>
      <w:proofErr w:type="gramStart"/>
      <w:r w:rsidRPr="00474DC9">
        <w:t>continue on</w:t>
      </w:r>
      <w:proofErr w:type="gramEnd"/>
      <w:r w:rsidRPr="00474DC9">
        <w:t xml:space="preserve"> your journey.  Call </w:t>
      </w:r>
      <w:proofErr w:type="gramStart"/>
      <w:r w:rsidR="00813CD1" w:rsidRPr="00474DC9">
        <w:t>T</w:t>
      </w:r>
      <w:r w:rsidR="002327A9" w:rsidRPr="00474DC9">
        <w:t>he</w:t>
      </w:r>
      <w:proofErr w:type="gramEnd"/>
      <w:r w:rsidRPr="00474DC9">
        <w:t xml:space="preserve"> S</w:t>
      </w:r>
      <w:r w:rsidR="002327A9" w:rsidRPr="00474DC9">
        <w:t>U</w:t>
      </w:r>
      <w:r w:rsidRPr="00474DC9">
        <w:t xml:space="preserve"> on 01326 255861 or </w:t>
      </w:r>
      <w:proofErr w:type="spellStart"/>
      <w:r w:rsidRPr="00474DC9">
        <w:t>Glasney</w:t>
      </w:r>
      <w:proofErr w:type="spellEnd"/>
      <w:r w:rsidRPr="00474DC9">
        <w:t xml:space="preserve"> Porters Lodge 01326 253503 if your plans dramatically change and/or if </w:t>
      </w:r>
      <w:r w:rsidR="002327A9" w:rsidRPr="00474DC9">
        <w:t xml:space="preserve">you </w:t>
      </w:r>
      <w:r w:rsidRPr="00474DC9">
        <w:t xml:space="preserve">think that we may be able to assist.  </w:t>
      </w:r>
      <w:r w:rsidR="002327A9" w:rsidRPr="00474DC9">
        <w:t>Alternatively,</w:t>
      </w:r>
      <w:r w:rsidRPr="00474DC9">
        <w:t xml:space="preserve"> you may need to make your own alternative arrangements.  Depending on the circumstances the additional cost may need to be covered by individuals or your S</w:t>
      </w:r>
      <w:r w:rsidR="00813CD1" w:rsidRPr="00474DC9">
        <w:t>U</w:t>
      </w:r>
      <w:r w:rsidRPr="00474DC9">
        <w:t xml:space="preserve"> Activity Group alone or with a contribution from </w:t>
      </w:r>
      <w:r w:rsidR="001B6AC7" w:rsidRPr="00474DC9">
        <w:t>the S</w:t>
      </w:r>
      <w:r w:rsidRPr="00474DC9">
        <w:t xml:space="preserve">U. Please keep all receipts to present to </w:t>
      </w:r>
      <w:r w:rsidR="001B6AC7" w:rsidRPr="00474DC9">
        <w:t>the</w:t>
      </w:r>
      <w:r w:rsidRPr="00474DC9">
        <w:t xml:space="preserve"> SU. In some </w:t>
      </w:r>
      <w:r w:rsidR="001B6AC7" w:rsidRPr="00474DC9">
        <w:t>cases,</w:t>
      </w:r>
      <w:r w:rsidRPr="00474DC9">
        <w:t xml:space="preserve"> you may be able to claim costs back on the insurance </w:t>
      </w:r>
      <w:r w:rsidR="00991931" w:rsidRPr="00474DC9">
        <w:t>who will</w:t>
      </w:r>
      <w:r w:rsidRPr="00474DC9">
        <w:t xml:space="preserve"> reimburse you.  Please note that this may only appl</w:t>
      </w:r>
      <w:r w:rsidR="00991931" w:rsidRPr="00474DC9">
        <w:t>y</w:t>
      </w:r>
      <w:r w:rsidRPr="00474DC9">
        <w:t xml:space="preserve"> to the injured person, and not anyone unaffected who chooses to stay with them.</w:t>
      </w:r>
    </w:p>
    <w:p w14:paraId="6A6BD6BC" w14:textId="77777777" w:rsidR="00B72EDA" w:rsidRPr="00474DC9" w:rsidRDefault="00B72EDA" w:rsidP="00B72EDA">
      <w:pPr>
        <w:pStyle w:val="NoSpacing"/>
        <w:ind w:firstLine="0"/>
      </w:pPr>
    </w:p>
    <w:p w14:paraId="06DA6E7F" w14:textId="781F6A43" w:rsidR="007B453F" w:rsidRPr="00474DC9" w:rsidRDefault="007B453F" w:rsidP="00B72EDA">
      <w:pPr>
        <w:pStyle w:val="NoSpacing"/>
        <w:ind w:firstLine="0"/>
      </w:pPr>
      <w:r w:rsidRPr="00474DC9">
        <w:rPr>
          <w:i/>
        </w:rPr>
        <w:t xml:space="preserve">*Note: For Minibus related accidents/incidents please refer to the </w:t>
      </w:r>
      <w:r w:rsidR="00F31213" w:rsidRPr="00474DC9">
        <w:rPr>
          <w:i/>
        </w:rPr>
        <w:t>S</w:t>
      </w:r>
      <w:r w:rsidRPr="00474DC9">
        <w:rPr>
          <w:i/>
        </w:rPr>
        <w:t>U Minibus Handbook.</w:t>
      </w:r>
      <w:r w:rsidRPr="00474DC9">
        <w:rPr>
          <w:i/>
        </w:rPr>
        <w:br/>
      </w:r>
    </w:p>
    <w:p w14:paraId="26A1536D" w14:textId="77777777" w:rsidR="00B72EDA" w:rsidRPr="00474DC9" w:rsidRDefault="007B453F" w:rsidP="00B72EDA">
      <w:pPr>
        <w:pStyle w:val="NoSpacing"/>
        <w:numPr>
          <w:ilvl w:val="0"/>
          <w:numId w:val="24"/>
        </w:numPr>
        <w:ind w:left="284" w:hanging="284"/>
      </w:pPr>
      <w:r w:rsidRPr="00474DC9">
        <w:rPr>
          <w:b/>
        </w:rPr>
        <w:t>Accident Report Form/Incident Reporting</w:t>
      </w:r>
    </w:p>
    <w:p w14:paraId="5A4DE58F" w14:textId="77777777" w:rsidR="00B72EDA" w:rsidRPr="00474DC9" w:rsidRDefault="00B72EDA" w:rsidP="00B72EDA">
      <w:pPr>
        <w:pStyle w:val="NoSpacing"/>
        <w:ind w:firstLine="0"/>
      </w:pPr>
    </w:p>
    <w:p w14:paraId="04CDA242" w14:textId="0A0AEDED" w:rsidR="007B453F" w:rsidRPr="00474DC9" w:rsidRDefault="007B453F" w:rsidP="00B72EDA">
      <w:pPr>
        <w:pStyle w:val="NoSpacing"/>
        <w:ind w:firstLine="0"/>
      </w:pPr>
      <w:r w:rsidRPr="00474DC9">
        <w:t>Please complete an Accident Report Form or provide a written Incident Report of any health and safety incidents incurred during SU affiliated activities within 7 days.  As a guide, any accident that is significant enough to stop play (sports), draws blood or needs first aid provision should be reported, but knocks and bumps generally don’t</w:t>
      </w:r>
      <w:r w:rsidR="00991931" w:rsidRPr="00474DC9">
        <w:t xml:space="preserve"> require this</w:t>
      </w:r>
      <w:r w:rsidRPr="00474DC9">
        <w:t>.  A major accident/incident is any occurrence which results in the need for professional medical aid/attention or the active assistance of an emergency service. Accident Report Forms can be found in The SU</w:t>
      </w:r>
      <w:r w:rsidR="00991931" w:rsidRPr="00474DC9">
        <w:t xml:space="preserve"> </w:t>
      </w:r>
      <w:r w:rsidRPr="00474DC9">
        <w:t>issued first aid kits, on The SU website or can be collected from The SU Office.</w:t>
      </w:r>
      <w:r w:rsidRPr="00474DC9">
        <w:br/>
      </w:r>
      <w:r w:rsidRPr="00474DC9">
        <w:br/>
      </w:r>
      <w:r w:rsidRPr="00474DC9">
        <w:lastRenderedPageBreak/>
        <w:t xml:space="preserve">Accident Report Forms are necessary to make a claim on the insurance or take legal action as a consequence of an injury.  They are also vital for The SU as they enable us to see if we need to take steps to prevent further injuries (for instance, if we had lots of reports of people tripping over a step, we would know to paint its edge or to improve the lighting so people could see it better). </w:t>
      </w:r>
    </w:p>
    <w:p w14:paraId="54484DB0" w14:textId="77777777" w:rsidR="00B72EDA" w:rsidRPr="00474DC9" w:rsidRDefault="00B72EDA" w:rsidP="00B72EDA">
      <w:pPr>
        <w:pStyle w:val="NoSpacing"/>
        <w:ind w:firstLine="0"/>
      </w:pPr>
    </w:p>
    <w:p w14:paraId="3E361E8F" w14:textId="796C8C1E" w:rsidR="007B453F" w:rsidRPr="00474DC9" w:rsidRDefault="007B453F" w:rsidP="00B72EDA">
      <w:pPr>
        <w:pStyle w:val="NoSpacing"/>
        <w:ind w:firstLine="0"/>
      </w:pPr>
      <w:r w:rsidRPr="00474DC9">
        <w:t>Please also report incidents – or near misses.  This is where an accident could well have happened but did not. Taking the step example tripping over it without falling would count as a near miss.  By reporting incidents like these we can take action to prevent someone else getting hurt.</w:t>
      </w:r>
    </w:p>
    <w:p w14:paraId="4D103BDC" w14:textId="77777777" w:rsidR="00B72EDA" w:rsidRPr="00474DC9" w:rsidRDefault="00B72EDA" w:rsidP="00B72EDA">
      <w:pPr>
        <w:pStyle w:val="NoSpacing"/>
        <w:ind w:firstLine="0"/>
      </w:pPr>
    </w:p>
    <w:p w14:paraId="3A0C043B" w14:textId="50C66B8B" w:rsidR="007B453F" w:rsidRPr="00474DC9" w:rsidRDefault="007B453F" w:rsidP="00B72EDA">
      <w:pPr>
        <w:pStyle w:val="NoSpacing"/>
        <w:ind w:firstLine="0"/>
      </w:pPr>
      <w:r w:rsidRPr="00474DC9">
        <w:t>The SU may use Incident Reports and/or Accident Report Forms to investigate if additional health and safety measures or disciplinary action is required. Following an accident/incident please review your risk assessment to see if</w:t>
      </w:r>
      <w:r w:rsidR="00991931" w:rsidRPr="00474DC9">
        <w:t xml:space="preserve"> any</w:t>
      </w:r>
      <w:r w:rsidRPr="00474DC9">
        <w:t xml:space="preserve"> additional measures can be added to reduce the risk of this happening in the future.</w:t>
      </w:r>
    </w:p>
    <w:p w14:paraId="7A0B1B87" w14:textId="77777777" w:rsidR="007B453F" w:rsidRPr="00474DC9" w:rsidRDefault="007B453F" w:rsidP="007B453F">
      <w:pPr>
        <w:pStyle w:val="NoSpacing"/>
      </w:pPr>
    </w:p>
    <w:p w14:paraId="21478A8A" w14:textId="77777777" w:rsidR="00B72EDA" w:rsidRPr="00474DC9" w:rsidRDefault="007B453F" w:rsidP="00B72EDA">
      <w:pPr>
        <w:pStyle w:val="NoSpacing"/>
        <w:numPr>
          <w:ilvl w:val="0"/>
          <w:numId w:val="24"/>
        </w:numPr>
        <w:ind w:left="284" w:hanging="284"/>
      </w:pPr>
      <w:r w:rsidRPr="00474DC9">
        <w:rPr>
          <w:b/>
        </w:rPr>
        <w:t>Claiming on the insurance</w:t>
      </w:r>
    </w:p>
    <w:p w14:paraId="49F76F9B" w14:textId="77777777" w:rsidR="00B72EDA" w:rsidRPr="00474DC9" w:rsidRDefault="00B72EDA" w:rsidP="00B72EDA">
      <w:pPr>
        <w:pStyle w:val="NoSpacing"/>
        <w:ind w:firstLine="0"/>
      </w:pPr>
    </w:p>
    <w:p w14:paraId="172C10EB" w14:textId="49DD4D9D" w:rsidR="007B453F" w:rsidRPr="00474DC9" w:rsidRDefault="007B453F" w:rsidP="00B72EDA">
      <w:pPr>
        <w:pStyle w:val="NoSpacing"/>
        <w:ind w:firstLine="0"/>
      </w:pPr>
      <w:r w:rsidRPr="00474DC9">
        <w:t xml:space="preserve">The SU has personal accident cover, which applies to all The SU authorised activities, so as long as The SU has been notified in advance of your activity and has received an adequate risk assessment, Event/Trip pack you are covered by this insurance.  If you wish to make a claim, you will need to have completed an accident report form.  Contact </w:t>
      </w:r>
      <w:proofErr w:type="gramStart"/>
      <w:r w:rsidRPr="00474DC9">
        <w:t>The</w:t>
      </w:r>
      <w:proofErr w:type="gramEnd"/>
      <w:r w:rsidRPr="00474DC9">
        <w:t xml:space="preserve"> SU </w:t>
      </w:r>
      <w:r w:rsidR="007122CF" w:rsidRPr="00474DC9">
        <w:t>Membership Services</w:t>
      </w:r>
      <w:r w:rsidRPr="00474DC9">
        <w:t xml:space="preserve"> Director who will be able to help you with the process should you wish to make a claim.</w:t>
      </w:r>
    </w:p>
    <w:p w14:paraId="45CFE65E" w14:textId="7284DA36" w:rsidR="007B453F" w:rsidRPr="00474DC9" w:rsidRDefault="007B453F">
      <w:pPr>
        <w:spacing w:line="240" w:lineRule="auto"/>
        <w:ind w:right="0" w:firstLine="0"/>
      </w:pPr>
    </w:p>
    <w:sectPr w:rsidR="007B453F" w:rsidRPr="00474DC9" w:rsidSect="00AF1060">
      <w:headerReference w:type="even" r:id="rId11"/>
      <w:footerReference w:type="even" r:id="rId12"/>
      <w:footerReference w:type="default" r:id="rId13"/>
      <w:footerReference w:type="first" r:id="rId14"/>
      <w:pgSz w:w="11900" w:h="16840"/>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1E07C" w14:textId="77777777" w:rsidR="00E60F8B" w:rsidRDefault="00E60F8B" w:rsidP="00B53B39">
      <w:pPr>
        <w:spacing w:line="240" w:lineRule="auto"/>
      </w:pPr>
      <w:r>
        <w:separator/>
      </w:r>
    </w:p>
  </w:endnote>
  <w:endnote w:type="continuationSeparator" w:id="0">
    <w:p w14:paraId="296D3921" w14:textId="77777777" w:rsidR="00E60F8B" w:rsidRDefault="00E60F8B" w:rsidP="00B53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K Grotesk">
    <w:panose1 w:val="02000503000000000000"/>
    <w:charset w:val="00"/>
    <w:family w:val="modern"/>
    <w:notTrueType/>
    <w:pitch w:val="variable"/>
    <w:sig w:usb0="A00000EF" w:usb1="4000204A" w:usb2="00000000" w:usb3="00000000" w:csb0="00000093" w:csb1="00000000"/>
  </w:font>
  <w:font w:name="Times New Roman (Body CS)">
    <w:altName w:val="Angsana New"/>
    <w:panose1 w:val="00000000000000000000"/>
    <w:charset w:val="00"/>
    <w:family w:val="roman"/>
    <w:notTrueType/>
    <w:pitch w:val="default"/>
  </w:font>
  <w:font w:name="HK Grotesk Medium">
    <w:panose1 w:val="00000600000000000000"/>
    <w:charset w:val="00"/>
    <w:family w:val="modern"/>
    <w:notTrueType/>
    <w:pitch w:val="variable"/>
    <w:sig w:usb0="00000007" w:usb1="00000000" w:usb2="00000000" w:usb3="00000000" w:csb0="00000093" w:csb1="00000000"/>
  </w:font>
  <w:font w:name="HK Grotesk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0161149"/>
      <w:docPartObj>
        <w:docPartGallery w:val="Page Numbers (Bottom of Page)"/>
        <w:docPartUnique/>
      </w:docPartObj>
    </w:sdtPr>
    <w:sdtEndPr>
      <w:rPr>
        <w:rStyle w:val="PageNumber"/>
      </w:rPr>
    </w:sdtEndPr>
    <w:sdtContent>
      <w:p w14:paraId="1BB032C3" w14:textId="77777777" w:rsidR="007122CF" w:rsidRDefault="007122CF" w:rsidP="007122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7185001"/>
      <w:docPartObj>
        <w:docPartGallery w:val="Page Numbers (Bottom of Page)"/>
        <w:docPartUnique/>
      </w:docPartObj>
    </w:sdtPr>
    <w:sdtEndPr>
      <w:rPr>
        <w:rStyle w:val="PageNumber"/>
      </w:rPr>
    </w:sdtEndPr>
    <w:sdtContent>
      <w:p w14:paraId="51983376" w14:textId="77777777" w:rsidR="007122CF" w:rsidRDefault="007122CF" w:rsidP="007122C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9169463"/>
      <w:docPartObj>
        <w:docPartGallery w:val="Page Numbers (Bottom of Page)"/>
        <w:docPartUnique/>
      </w:docPartObj>
    </w:sdtPr>
    <w:sdtEndPr>
      <w:rPr>
        <w:rStyle w:val="PageNumber"/>
      </w:rPr>
    </w:sdtEndPr>
    <w:sdtContent>
      <w:p w14:paraId="56FB20CA" w14:textId="77777777" w:rsidR="007122CF" w:rsidRDefault="007122CF" w:rsidP="00104639">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6099536"/>
      <w:docPartObj>
        <w:docPartGallery w:val="Page Numbers (Bottom of Page)"/>
        <w:docPartUnique/>
      </w:docPartObj>
    </w:sdtPr>
    <w:sdtEndPr>
      <w:rPr>
        <w:rStyle w:val="PageNumber"/>
      </w:rPr>
    </w:sdtEndPr>
    <w:sdtContent>
      <w:p w14:paraId="7B25C6F0" w14:textId="77777777" w:rsidR="007122CF" w:rsidRDefault="007122CF" w:rsidP="00104639">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4DD20E" w14:textId="77777777" w:rsidR="007122CF" w:rsidRDefault="007122CF" w:rsidP="00B5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6139380"/>
      <w:docPartObj>
        <w:docPartGallery w:val="Page Numbers (Bottom of Page)"/>
        <w:docPartUnique/>
      </w:docPartObj>
    </w:sdtPr>
    <w:sdtEndPr>
      <w:rPr>
        <w:rStyle w:val="DefaultParagraphFont"/>
      </w:rPr>
    </w:sdtEndPr>
    <w:sdtContent>
      <w:p w14:paraId="5700A48B" w14:textId="24153849" w:rsidR="007122CF" w:rsidRDefault="007122CF" w:rsidP="00D3655E">
        <w:pPr>
          <w:pStyle w:val="NoSpacing"/>
          <w:ind w:firstLine="0"/>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B54C00" w14:textId="77777777" w:rsidR="007122CF" w:rsidRDefault="007122CF" w:rsidP="00104639">
    <w:pPr>
      <w:pStyle w:val="Footer"/>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7C4B" w14:textId="77777777" w:rsidR="007122CF" w:rsidRDefault="007122CF" w:rsidP="00104639">
    <w:pPr>
      <w:pStyle w:val="Footer"/>
      <w:ind w:firstLine="360"/>
    </w:pPr>
    <w:r>
      <w:rPr>
        <w:rFonts w:eastAsiaTheme="majorEastAsia" w:cs="Times New Roman (Headings CS)"/>
        <w:noProof/>
        <w:kern w:val="56"/>
        <w:sz w:val="120"/>
        <w:szCs w:val="56"/>
        <w:lang w:eastAsia="en-GB"/>
        <w14:ligatures w14:val="none"/>
      </w:rPr>
      <w:drawing>
        <wp:anchor distT="0" distB="0" distL="114300" distR="114300" simplePos="0" relativeHeight="251659264" behindDoc="0" locked="0" layoutInCell="1" allowOverlap="1" wp14:anchorId="022D4B8C" wp14:editId="1EB7D86F">
          <wp:simplePos x="0" y="0"/>
          <wp:positionH relativeFrom="column">
            <wp:posOffset>4344052</wp:posOffset>
          </wp:positionH>
          <wp:positionV relativeFrom="paragraph">
            <wp:posOffset>-316701</wp:posOffset>
          </wp:positionV>
          <wp:extent cx="2057400" cy="61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2057400" cy="614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D1B75" w14:textId="77777777" w:rsidR="00E60F8B" w:rsidRDefault="00E60F8B" w:rsidP="00B53B39">
      <w:pPr>
        <w:spacing w:line="240" w:lineRule="auto"/>
      </w:pPr>
      <w:r>
        <w:separator/>
      </w:r>
    </w:p>
  </w:footnote>
  <w:footnote w:type="continuationSeparator" w:id="0">
    <w:p w14:paraId="03C93638" w14:textId="77777777" w:rsidR="00E60F8B" w:rsidRDefault="00E60F8B" w:rsidP="00B53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0410272"/>
      <w:docPartObj>
        <w:docPartGallery w:val="Page Numbers (Top of Page)"/>
        <w:docPartUnique/>
      </w:docPartObj>
    </w:sdtPr>
    <w:sdtEndPr>
      <w:rPr>
        <w:rStyle w:val="PageNumber"/>
      </w:rPr>
    </w:sdtEndPr>
    <w:sdtContent>
      <w:p w14:paraId="330F1DE5" w14:textId="77777777" w:rsidR="007122CF" w:rsidRDefault="007122CF" w:rsidP="007122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51693044"/>
      <w:docPartObj>
        <w:docPartGallery w:val="Page Numbers (Top of Page)"/>
        <w:docPartUnique/>
      </w:docPartObj>
    </w:sdtPr>
    <w:sdtEndPr>
      <w:rPr>
        <w:rStyle w:val="PageNumber"/>
      </w:rPr>
    </w:sdtEndPr>
    <w:sdtContent>
      <w:p w14:paraId="65FAA950" w14:textId="77777777" w:rsidR="007122CF" w:rsidRDefault="007122CF" w:rsidP="007122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E5B12" w14:textId="77777777" w:rsidR="007122CF" w:rsidRDefault="00712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371F"/>
    <w:multiLevelType w:val="hybridMultilevel"/>
    <w:tmpl w:val="D5B6510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A2559D0"/>
    <w:multiLevelType w:val="hybridMultilevel"/>
    <w:tmpl w:val="B8B80B5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13C636EF"/>
    <w:multiLevelType w:val="hybridMultilevel"/>
    <w:tmpl w:val="7D70C7F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14CA4E85"/>
    <w:multiLevelType w:val="hybridMultilevel"/>
    <w:tmpl w:val="126AE45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C2118"/>
    <w:multiLevelType w:val="hybridMultilevel"/>
    <w:tmpl w:val="7820F0C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AF01684"/>
    <w:multiLevelType w:val="hybridMultilevel"/>
    <w:tmpl w:val="F2E0346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20867B0E"/>
    <w:multiLevelType w:val="hybridMultilevel"/>
    <w:tmpl w:val="2BF6CA5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23564197"/>
    <w:multiLevelType w:val="hybridMultilevel"/>
    <w:tmpl w:val="0F1261E8"/>
    <w:lvl w:ilvl="0" w:tplc="08090001">
      <w:start w:val="1"/>
      <w:numFmt w:val="bullet"/>
      <w:lvlText w:val=""/>
      <w:lvlJc w:val="left"/>
      <w:pPr>
        <w:ind w:left="1004" w:hanging="360"/>
      </w:pPr>
      <w:rPr>
        <w:rFonts w:ascii="Symbol" w:hAnsi="Symbol" w:hint="default"/>
      </w:rPr>
    </w:lvl>
    <w:lvl w:ilvl="1" w:tplc="FFFFFFFF">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5915E08"/>
    <w:multiLevelType w:val="hybridMultilevel"/>
    <w:tmpl w:val="2CE6C8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2ABE03E8"/>
    <w:multiLevelType w:val="hybridMultilevel"/>
    <w:tmpl w:val="BB16CA3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65A5EA2"/>
    <w:multiLevelType w:val="hybridMultilevel"/>
    <w:tmpl w:val="925C4782"/>
    <w:lvl w:ilvl="0" w:tplc="9800ACE4">
      <w:start w:val="1"/>
      <w:numFmt w:val="bullet"/>
      <w:lvlText w:val=""/>
      <w:lvlJc w:val="left"/>
      <w:pPr>
        <w:ind w:left="720" w:hanging="360"/>
      </w:pPr>
      <w:rPr>
        <w:rFonts w:ascii="Symbol" w:hAnsi="Symbol" w:hint="default"/>
      </w:rPr>
    </w:lvl>
    <w:lvl w:ilvl="1" w:tplc="148C816A">
      <w:start w:val="1"/>
      <w:numFmt w:val="bullet"/>
      <w:lvlText w:val="o"/>
      <w:lvlJc w:val="left"/>
      <w:pPr>
        <w:ind w:left="1440" w:hanging="360"/>
      </w:pPr>
      <w:rPr>
        <w:rFonts w:ascii="Courier New" w:hAnsi="Courier New" w:hint="default"/>
      </w:rPr>
    </w:lvl>
    <w:lvl w:ilvl="2" w:tplc="2D00B5DC">
      <w:start w:val="1"/>
      <w:numFmt w:val="bullet"/>
      <w:lvlText w:val=""/>
      <w:lvlJc w:val="left"/>
      <w:pPr>
        <w:ind w:left="2160" w:hanging="360"/>
      </w:pPr>
      <w:rPr>
        <w:rFonts w:ascii="Wingdings" w:hAnsi="Wingdings" w:hint="default"/>
      </w:rPr>
    </w:lvl>
    <w:lvl w:ilvl="3" w:tplc="36B0578E">
      <w:start w:val="1"/>
      <w:numFmt w:val="bullet"/>
      <w:lvlText w:val=""/>
      <w:lvlJc w:val="left"/>
      <w:pPr>
        <w:ind w:left="2880" w:hanging="360"/>
      </w:pPr>
      <w:rPr>
        <w:rFonts w:ascii="Symbol" w:hAnsi="Symbol" w:hint="default"/>
      </w:rPr>
    </w:lvl>
    <w:lvl w:ilvl="4" w:tplc="3FB80AB2">
      <w:start w:val="1"/>
      <w:numFmt w:val="bullet"/>
      <w:lvlText w:val="o"/>
      <w:lvlJc w:val="left"/>
      <w:pPr>
        <w:ind w:left="3600" w:hanging="360"/>
      </w:pPr>
      <w:rPr>
        <w:rFonts w:ascii="Courier New" w:hAnsi="Courier New" w:hint="default"/>
      </w:rPr>
    </w:lvl>
    <w:lvl w:ilvl="5" w:tplc="A420C872">
      <w:start w:val="1"/>
      <w:numFmt w:val="bullet"/>
      <w:lvlText w:val=""/>
      <w:lvlJc w:val="left"/>
      <w:pPr>
        <w:ind w:left="4320" w:hanging="360"/>
      </w:pPr>
      <w:rPr>
        <w:rFonts w:ascii="Wingdings" w:hAnsi="Wingdings" w:hint="default"/>
      </w:rPr>
    </w:lvl>
    <w:lvl w:ilvl="6" w:tplc="461C208E">
      <w:start w:val="1"/>
      <w:numFmt w:val="bullet"/>
      <w:lvlText w:val=""/>
      <w:lvlJc w:val="left"/>
      <w:pPr>
        <w:ind w:left="5040" w:hanging="360"/>
      </w:pPr>
      <w:rPr>
        <w:rFonts w:ascii="Symbol" w:hAnsi="Symbol" w:hint="default"/>
      </w:rPr>
    </w:lvl>
    <w:lvl w:ilvl="7" w:tplc="2E84E1C2">
      <w:start w:val="1"/>
      <w:numFmt w:val="bullet"/>
      <w:lvlText w:val="o"/>
      <w:lvlJc w:val="left"/>
      <w:pPr>
        <w:ind w:left="5760" w:hanging="360"/>
      </w:pPr>
      <w:rPr>
        <w:rFonts w:ascii="Courier New" w:hAnsi="Courier New" w:hint="default"/>
      </w:rPr>
    </w:lvl>
    <w:lvl w:ilvl="8" w:tplc="556C75D4">
      <w:start w:val="1"/>
      <w:numFmt w:val="bullet"/>
      <w:lvlText w:val=""/>
      <w:lvlJc w:val="left"/>
      <w:pPr>
        <w:ind w:left="6480" w:hanging="360"/>
      </w:pPr>
      <w:rPr>
        <w:rFonts w:ascii="Wingdings" w:hAnsi="Wingdings" w:hint="default"/>
      </w:rPr>
    </w:lvl>
  </w:abstractNum>
  <w:abstractNum w:abstractNumId="11" w15:restartNumberingAfterBreak="0">
    <w:nsid w:val="3F6554AD"/>
    <w:multiLevelType w:val="hybridMultilevel"/>
    <w:tmpl w:val="4B9A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E5B26"/>
    <w:multiLevelType w:val="hybridMultilevel"/>
    <w:tmpl w:val="F47E0D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CC73D11"/>
    <w:multiLevelType w:val="hybridMultilevel"/>
    <w:tmpl w:val="FEAE12D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4D28474B"/>
    <w:multiLevelType w:val="hybridMultilevel"/>
    <w:tmpl w:val="71B80AA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4E1C405E"/>
    <w:multiLevelType w:val="hybridMultilevel"/>
    <w:tmpl w:val="3C72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93385"/>
    <w:multiLevelType w:val="hybridMultilevel"/>
    <w:tmpl w:val="4E5EDCA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15:restartNumberingAfterBreak="0">
    <w:nsid w:val="52F260F3"/>
    <w:multiLevelType w:val="hybridMultilevel"/>
    <w:tmpl w:val="3002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221C8"/>
    <w:multiLevelType w:val="hybridMultilevel"/>
    <w:tmpl w:val="75FEF64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15:restartNumberingAfterBreak="0">
    <w:nsid w:val="623B2EBF"/>
    <w:multiLevelType w:val="hybridMultilevel"/>
    <w:tmpl w:val="11A664D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15:restartNumberingAfterBreak="0">
    <w:nsid w:val="674D3A2C"/>
    <w:multiLevelType w:val="hybridMultilevel"/>
    <w:tmpl w:val="E27EBC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695938B4"/>
    <w:multiLevelType w:val="hybridMultilevel"/>
    <w:tmpl w:val="E112F9EA"/>
    <w:lvl w:ilvl="0" w:tplc="0809000F">
      <w:start w:val="1"/>
      <w:numFmt w:val="decimal"/>
      <w:lvlText w:val="%1."/>
      <w:lvlJc w:val="left"/>
      <w:pPr>
        <w:ind w:left="927"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6D367000"/>
    <w:multiLevelType w:val="hybridMultilevel"/>
    <w:tmpl w:val="0B1E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01F0F"/>
    <w:multiLevelType w:val="hybridMultilevel"/>
    <w:tmpl w:val="50E8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D630D"/>
    <w:multiLevelType w:val="hybridMultilevel"/>
    <w:tmpl w:val="99E8D3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2F4466B"/>
    <w:multiLevelType w:val="hybridMultilevel"/>
    <w:tmpl w:val="50C624D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6" w15:restartNumberingAfterBreak="0">
    <w:nsid w:val="75970494"/>
    <w:multiLevelType w:val="hybridMultilevel"/>
    <w:tmpl w:val="BA6681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5A21F22"/>
    <w:multiLevelType w:val="hybridMultilevel"/>
    <w:tmpl w:val="3CCA7C9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8" w15:restartNumberingAfterBreak="0">
    <w:nsid w:val="76DA6422"/>
    <w:multiLevelType w:val="hybridMultilevel"/>
    <w:tmpl w:val="53C4206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DC9634D"/>
    <w:multiLevelType w:val="hybridMultilevel"/>
    <w:tmpl w:val="9C00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14"/>
  </w:num>
  <w:num w:numId="6">
    <w:abstractNumId w:val="20"/>
  </w:num>
  <w:num w:numId="7">
    <w:abstractNumId w:val="28"/>
  </w:num>
  <w:num w:numId="8">
    <w:abstractNumId w:val="21"/>
  </w:num>
  <w:num w:numId="9">
    <w:abstractNumId w:val="7"/>
  </w:num>
  <w:num w:numId="10">
    <w:abstractNumId w:val="0"/>
  </w:num>
  <w:num w:numId="11">
    <w:abstractNumId w:val="8"/>
  </w:num>
  <w:num w:numId="12">
    <w:abstractNumId w:val="4"/>
  </w:num>
  <w:num w:numId="13">
    <w:abstractNumId w:val="27"/>
  </w:num>
  <w:num w:numId="14">
    <w:abstractNumId w:val="6"/>
  </w:num>
  <w:num w:numId="15">
    <w:abstractNumId w:val="18"/>
  </w:num>
  <w:num w:numId="16">
    <w:abstractNumId w:val="25"/>
  </w:num>
  <w:num w:numId="17">
    <w:abstractNumId w:val="5"/>
  </w:num>
  <w:num w:numId="18">
    <w:abstractNumId w:val="19"/>
  </w:num>
  <w:num w:numId="19">
    <w:abstractNumId w:val="26"/>
  </w:num>
  <w:num w:numId="20">
    <w:abstractNumId w:val="16"/>
  </w:num>
  <w:num w:numId="21">
    <w:abstractNumId w:val="13"/>
  </w:num>
  <w:num w:numId="22">
    <w:abstractNumId w:val="12"/>
  </w:num>
  <w:num w:numId="23">
    <w:abstractNumId w:val="23"/>
  </w:num>
  <w:num w:numId="24">
    <w:abstractNumId w:val="24"/>
  </w:num>
  <w:num w:numId="25">
    <w:abstractNumId w:val="3"/>
  </w:num>
  <w:num w:numId="26">
    <w:abstractNumId w:val="22"/>
  </w:num>
  <w:num w:numId="27">
    <w:abstractNumId w:val="15"/>
  </w:num>
  <w:num w:numId="28">
    <w:abstractNumId w:val="29"/>
  </w:num>
  <w:num w:numId="29">
    <w:abstractNumId w:val="17"/>
  </w:num>
  <w:num w:numId="3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79"/>
    <w:rsid w:val="00003930"/>
    <w:rsid w:val="00007919"/>
    <w:rsid w:val="00021B9B"/>
    <w:rsid w:val="000245A0"/>
    <w:rsid w:val="000256DD"/>
    <w:rsid w:val="00032CFA"/>
    <w:rsid w:val="00034D16"/>
    <w:rsid w:val="0004051F"/>
    <w:rsid w:val="000570A1"/>
    <w:rsid w:val="00062220"/>
    <w:rsid w:val="000655A0"/>
    <w:rsid w:val="00076AE8"/>
    <w:rsid w:val="00091C9A"/>
    <w:rsid w:val="00092872"/>
    <w:rsid w:val="00095BA3"/>
    <w:rsid w:val="000A665F"/>
    <w:rsid w:val="000B5322"/>
    <w:rsid w:val="000D08CE"/>
    <w:rsid w:val="000E7330"/>
    <w:rsid w:val="000F728C"/>
    <w:rsid w:val="0010288A"/>
    <w:rsid w:val="00104639"/>
    <w:rsid w:val="00120C3A"/>
    <w:rsid w:val="001327B3"/>
    <w:rsid w:val="00137DEC"/>
    <w:rsid w:val="00154F2E"/>
    <w:rsid w:val="00165659"/>
    <w:rsid w:val="001657B9"/>
    <w:rsid w:val="00180403"/>
    <w:rsid w:val="00194A0D"/>
    <w:rsid w:val="00196E84"/>
    <w:rsid w:val="001A16F5"/>
    <w:rsid w:val="001A4061"/>
    <w:rsid w:val="001B2D0A"/>
    <w:rsid w:val="001B6AC7"/>
    <w:rsid w:val="001B6D7E"/>
    <w:rsid w:val="001C0F9E"/>
    <w:rsid w:val="001C1A11"/>
    <w:rsid w:val="001E510E"/>
    <w:rsid w:val="002062D5"/>
    <w:rsid w:val="00224133"/>
    <w:rsid w:val="002313E5"/>
    <w:rsid w:val="002327A9"/>
    <w:rsid w:val="00232DF2"/>
    <w:rsid w:val="002366E4"/>
    <w:rsid w:val="0024463C"/>
    <w:rsid w:val="00256272"/>
    <w:rsid w:val="0026239F"/>
    <w:rsid w:val="00262735"/>
    <w:rsid w:val="00291844"/>
    <w:rsid w:val="00296EC8"/>
    <w:rsid w:val="002A10B8"/>
    <w:rsid w:val="002A3A4A"/>
    <w:rsid w:val="002B4599"/>
    <w:rsid w:val="002C41BA"/>
    <w:rsid w:val="002E7F63"/>
    <w:rsid w:val="00321DD4"/>
    <w:rsid w:val="0034289B"/>
    <w:rsid w:val="003435BF"/>
    <w:rsid w:val="00344B80"/>
    <w:rsid w:val="00344BBF"/>
    <w:rsid w:val="0036034C"/>
    <w:rsid w:val="00380FB7"/>
    <w:rsid w:val="00382D6F"/>
    <w:rsid w:val="00394172"/>
    <w:rsid w:val="0039494F"/>
    <w:rsid w:val="00395783"/>
    <w:rsid w:val="00397001"/>
    <w:rsid w:val="003A6F8D"/>
    <w:rsid w:val="003B4A08"/>
    <w:rsid w:val="003C2280"/>
    <w:rsid w:val="003E0B99"/>
    <w:rsid w:val="003E21EA"/>
    <w:rsid w:val="003E79BC"/>
    <w:rsid w:val="004128F3"/>
    <w:rsid w:val="004142F2"/>
    <w:rsid w:val="004158F6"/>
    <w:rsid w:val="00436526"/>
    <w:rsid w:val="00436E13"/>
    <w:rsid w:val="00445387"/>
    <w:rsid w:val="00446A9F"/>
    <w:rsid w:val="00450ADF"/>
    <w:rsid w:val="00455CE1"/>
    <w:rsid w:val="00460BD0"/>
    <w:rsid w:val="0046146F"/>
    <w:rsid w:val="00464348"/>
    <w:rsid w:val="00471BE2"/>
    <w:rsid w:val="00474DC9"/>
    <w:rsid w:val="00484524"/>
    <w:rsid w:val="004A2ADD"/>
    <w:rsid w:val="004A706C"/>
    <w:rsid w:val="004B30B7"/>
    <w:rsid w:val="004B3E79"/>
    <w:rsid w:val="004C1C36"/>
    <w:rsid w:val="004C7FEC"/>
    <w:rsid w:val="004F144C"/>
    <w:rsid w:val="00507325"/>
    <w:rsid w:val="00526B2C"/>
    <w:rsid w:val="00530474"/>
    <w:rsid w:val="00531593"/>
    <w:rsid w:val="00537CDA"/>
    <w:rsid w:val="00554270"/>
    <w:rsid w:val="0055636F"/>
    <w:rsid w:val="00563AAC"/>
    <w:rsid w:val="005809F9"/>
    <w:rsid w:val="0059172F"/>
    <w:rsid w:val="005D1463"/>
    <w:rsid w:val="005D5238"/>
    <w:rsid w:val="005D6908"/>
    <w:rsid w:val="005E0F95"/>
    <w:rsid w:val="005E41B6"/>
    <w:rsid w:val="005F0670"/>
    <w:rsid w:val="005F1DAA"/>
    <w:rsid w:val="00625BAC"/>
    <w:rsid w:val="006276D5"/>
    <w:rsid w:val="006440D8"/>
    <w:rsid w:val="00666E37"/>
    <w:rsid w:val="00674709"/>
    <w:rsid w:val="0068233E"/>
    <w:rsid w:val="00694513"/>
    <w:rsid w:val="00696970"/>
    <w:rsid w:val="006A18B8"/>
    <w:rsid w:val="006A6F95"/>
    <w:rsid w:val="006A7254"/>
    <w:rsid w:val="006B1621"/>
    <w:rsid w:val="006B447B"/>
    <w:rsid w:val="006B636B"/>
    <w:rsid w:val="007122CF"/>
    <w:rsid w:val="00757A41"/>
    <w:rsid w:val="0076180C"/>
    <w:rsid w:val="00763BAB"/>
    <w:rsid w:val="007731DF"/>
    <w:rsid w:val="007842F5"/>
    <w:rsid w:val="007A2EA3"/>
    <w:rsid w:val="007A33CE"/>
    <w:rsid w:val="007A351A"/>
    <w:rsid w:val="007A4929"/>
    <w:rsid w:val="007A4F77"/>
    <w:rsid w:val="007A508D"/>
    <w:rsid w:val="007B453F"/>
    <w:rsid w:val="007C0DA8"/>
    <w:rsid w:val="007E0173"/>
    <w:rsid w:val="007E07F1"/>
    <w:rsid w:val="007F4836"/>
    <w:rsid w:val="008047A2"/>
    <w:rsid w:val="008069E2"/>
    <w:rsid w:val="00813CD1"/>
    <w:rsid w:val="008217D3"/>
    <w:rsid w:val="008226B8"/>
    <w:rsid w:val="00842ACA"/>
    <w:rsid w:val="00844AA7"/>
    <w:rsid w:val="008533D0"/>
    <w:rsid w:val="00856AE7"/>
    <w:rsid w:val="00860881"/>
    <w:rsid w:val="00882908"/>
    <w:rsid w:val="00896F2A"/>
    <w:rsid w:val="008A1C41"/>
    <w:rsid w:val="008A1ED6"/>
    <w:rsid w:val="008A2647"/>
    <w:rsid w:val="008B2E84"/>
    <w:rsid w:val="008C09CD"/>
    <w:rsid w:val="008C2FE4"/>
    <w:rsid w:val="008D0333"/>
    <w:rsid w:val="008F0575"/>
    <w:rsid w:val="009017C5"/>
    <w:rsid w:val="00901D3A"/>
    <w:rsid w:val="00906AAE"/>
    <w:rsid w:val="00906D7C"/>
    <w:rsid w:val="00912954"/>
    <w:rsid w:val="0092501E"/>
    <w:rsid w:val="00931A1B"/>
    <w:rsid w:val="009322F1"/>
    <w:rsid w:val="00964997"/>
    <w:rsid w:val="00991931"/>
    <w:rsid w:val="009A2E01"/>
    <w:rsid w:val="009A6FF4"/>
    <w:rsid w:val="009B0B52"/>
    <w:rsid w:val="009B587C"/>
    <w:rsid w:val="009D29DA"/>
    <w:rsid w:val="00A00CFB"/>
    <w:rsid w:val="00A04DD9"/>
    <w:rsid w:val="00A1569A"/>
    <w:rsid w:val="00A174D6"/>
    <w:rsid w:val="00A23AF5"/>
    <w:rsid w:val="00A30861"/>
    <w:rsid w:val="00A578E4"/>
    <w:rsid w:val="00A60CC4"/>
    <w:rsid w:val="00A8291C"/>
    <w:rsid w:val="00A83B5B"/>
    <w:rsid w:val="00A9063E"/>
    <w:rsid w:val="00AB2195"/>
    <w:rsid w:val="00AB4265"/>
    <w:rsid w:val="00AC6929"/>
    <w:rsid w:val="00AD4B3E"/>
    <w:rsid w:val="00AD6521"/>
    <w:rsid w:val="00AE428D"/>
    <w:rsid w:val="00AF1060"/>
    <w:rsid w:val="00B01205"/>
    <w:rsid w:val="00B3625E"/>
    <w:rsid w:val="00B406B0"/>
    <w:rsid w:val="00B53816"/>
    <w:rsid w:val="00B53B39"/>
    <w:rsid w:val="00B62D7F"/>
    <w:rsid w:val="00B668BD"/>
    <w:rsid w:val="00B71ADD"/>
    <w:rsid w:val="00B72EDA"/>
    <w:rsid w:val="00B85E0B"/>
    <w:rsid w:val="00BA6F16"/>
    <w:rsid w:val="00BD3A71"/>
    <w:rsid w:val="00C0465D"/>
    <w:rsid w:val="00C048B2"/>
    <w:rsid w:val="00C40C2B"/>
    <w:rsid w:val="00C42BBB"/>
    <w:rsid w:val="00C76BEA"/>
    <w:rsid w:val="00C97AF3"/>
    <w:rsid w:val="00CA22A4"/>
    <w:rsid w:val="00CA34E8"/>
    <w:rsid w:val="00CC55E2"/>
    <w:rsid w:val="00CD0D30"/>
    <w:rsid w:val="00CD5412"/>
    <w:rsid w:val="00CD5BED"/>
    <w:rsid w:val="00CD5E04"/>
    <w:rsid w:val="00CF562D"/>
    <w:rsid w:val="00CF6A4F"/>
    <w:rsid w:val="00D01581"/>
    <w:rsid w:val="00D10F63"/>
    <w:rsid w:val="00D11F8E"/>
    <w:rsid w:val="00D133AD"/>
    <w:rsid w:val="00D149E5"/>
    <w:rsid w:val="00D1684C"/>
    <w:rsid w:val="00D22E97"/>
    <w:rsid w:val="00D23330"/>
    <w:rsid w:val="00D3655E"/>
    <w:rsid w:val="00D37D4B"/>
    <w:rsid w:val="00D438D2"/>
    <w:rsid w:val="00D619DA"/>
    <w:rsid w:val="00D713A8"/>
    <w:rsid w:val="00D719B8"/>
    <w:rsid w:val="00D7275E"/>
    <w:rsid w:val="00D82C7A"/>
    <w:rsid w:val="00D875AE"/>
    <w:rsid w:val="00DA14EC"/>
    <w:rsid w:val="00DA19E0"/>
    <w:rsid w:val="00DB0094"/>
    <w:rsid w:val="00DB4D02"/>
    <w:rsid w:val="00DC583A"/>
    <w:rsid w:val="00DF369D"/>
    <w:rsid w:val="00E0799F"/>
    <w:rsid w:val="00E10307"/>
    <w:rsid w:val="00E21304"/>
    <w:rsid w:val="00E258AD"/>
    <w:rsid w:val="00E31821"/>
    <w:rsid w:val="00E60F8B"/>
    <w:rsid w:val="00E719A9"/>
    <w:rsid w:val="00E7517B"/>
    <w:rsid w:val="00E75259"/>
    <w:rsid w:val="00E84B9E"/>
    <w:rsid w:val="00E949F1"/>
    <w:rsid w:val="00EC1C64"/>
    <w:rsid w:val="00EC6324"/>
    <w:rsid w:val="00ED0563"/>
    <w:rsid w:val="00ED5B7F"/>
    <w:rsid w:val="00ED7FB9"/>
    <w:rsid w:val="00EE247A"/>
    <w:rsid w:val="00EE4578"/>
    <w:rsid w:val="00F204C4"/>
    <w:rsid w:val="00F31213"/>
    <w:rsid w:val="00F54FBB"/>
    <w:rsid w:val="00F80DB6"/>
    <w:rsid w:val="00F8186A"/>
    <w:rsid w:val="00F91EB0"/>
    <w:rsid w:val="00FA4FC5"/>
    <w:rsid w:val="00FB67F8"/>
    <w:rsid w:val="00FB7AD4"/>
    <w:rsid w:val="00FD1FFE"/>
    <w:rsid w:val="00FD21F8"/>
    <w:rsid w:val="01D697F4"/>
    <w:rsid w:val="04CF44C9"/>
    <w:rsid w:val="05310C90"/>
    <w:rsid w:val="1137F575"/>
    <w:rsid w:val="125B1A86"/>
    <w:rsid w:val="1B2310D4"/>
    <w:rsid w:val="1B46F2DB"/>
    <w:rsid w:val="1B510A75"/>
    <w:rsid w:val="1C1A4CAE"/>
    <w:rsid w:val="1CE8F4C5"/>
    <w:rsid w:val="1D70E2F2"/>
    <w:rsid w:val="2767BF0D"/>
    <w:rsid w:val="28172D7D"/>
    <w:rsid w:val="2BBFCD39"/>
    <w:rsid w:val="33604D6E"/>
    <w:rsid w:val="43C82546"/>
    <w:rsid w:val="444FA1D3"/>
    <w:rsid w:val="4E44BA27"/>
    <w:rsid w:val="57791490"/>
    <w:rsid w:val="589342F2"/>
    <w:rsid w:val="5BF530BD"/>
    <w:rsid w:val="61360B60"/>
    <w:rsid w:val="61492010"/>
    <w:rsid w:val="68C2EF04"/>
    <w:rsid w:val="6C70BB51"/>
    <w:rsid w:val="72E4C407"/>
    <w:rsid w:val="7E079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312E8"/>
  <w15:chartTrackingRefBased/>
  <w15:docId w15:val="{FC8FD56D-920A-DC42-B5BE-20C614C0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51A"/>
    <w:pPr>
      <w:spacing w:line="280" w:lineRule="exact"/>
      <w:ind w:right="1418" w:firstLine="284"/>
    </w:pPr>
    <w:rPr>
      <w:rFonts w:ascii="HK Grotesk" w:hAnsi="HK Grotesk" w:cs="Times New Roman (Body CS)"/>
      <w:kern w:val="20"/>
      <w:sz w:val="22"/>
      <w14:ligatures w14:val="standardContextual"/>
    </w:rPr>
  </w:style>
  <w:style w:type="paragraph" w:styleId="Heading1">
    <w:name w:val="heading 1"/>
    <w:basedOn w:val="Subtitle"/>
    <w:next w:val="Normal"/>
    <w:link w:val="Heading1Char"/>
    <w:uiPriority w:val="9"/>
    <w:qFormat/>
    <w:rsid w:val="003C2280"/>
    <w:pPr>
      <w:keepNext/>
      <w:keepLines/>
      <w:spacing w:before="480" w:after="360"/>
      <w:outlineLvl w:val="0"/>
    </w:pPr>
    <w:rPr>
      <w:rFonts w:eastAsiaTheme="majorEastAsia" w:cstheme="majorBidi"/>
      <w:szCs w:val="32"/>
    </w:rPr>
  </w:style>
  <w:style w:type="paragraph" w:styleId="Heading2">
    <w:name w:val="heading 2"/>
    <w:basedOn w:val="Heading1"/>
    <w:next w:val="Normal"/>
    <w:link w:val="Heading2Char"/>
    <w:uiPriority w:val="9"/>
    <w:unhideWhenUsed/>
    <w:qFormat/>
    <w:rsid w:val="003C2280"/>
    <w:pPr>
      <w:spacing w:before="240" w:after="240" w:line="400" w:lineRule="exact"/>
      <w:outlineLvl w:val="1"/>
    </w:pPr>
    <w:rPr>
      <w:color w:val="auto"/>
      <w:sz w:val="36"/>
      <w:szCs w:val="26"/>
    </w:rPr>
  </w:style>
  <w:style w:type="paragraph" w:styleId="Heading3">
    <w:name w:val="heading 3"/>
    <w:basedOn w:val="Heading2"/>
    <w:next w:val="Normal"/>
    <w:link w:val="Heading3Char"/>
    <w:uiPriority w:val="9"/>
    <w:unhideWhenUsed/>
    <w:qFormat/>
    <w:rsid w:val="003C2280"/>
    <w:pPr>
      <w:outlineLvl w:val="2"/>
    </w:pPr>
    <w:rPr>
      <w:rFonts w:ascii="HK Grotesk Light" w:hAnsi="HK Grotesk Light"/>
    </w:rPr>
  </w:style>
  <w:style w:type="paragraph" w:styleId="Heading4">
    <w:name w:val="heading 4"/>
    <w:basedOn w:val="Heading3"/>
    <w:next w:val="Normal"/>
    <w:link w:val="Heading4Char"/>
    <w:uiPriority w:val="9"/>
    <w:unhideWhenUsed/>
    <w:qFormat/>
    <w:rsid w:val="003C2280"/>
    <w:pPr>
      <w:spacing w:line="360" w:lineRule="exact"/>
      <w:outlineLvl w:val="3"/>
    </w:pPr>
    <w:rPr>
      <w:iCs/>
      <w:sz w:val="28"/>
    </w:rPr>
  </w:style>
  <w:style w:type="paragraph" w:styleId="Heading5">
    <w:name w:val="heading 5"/>
    <w:basedOn w:val="Normal"/>
    <w:next w:val="Normal"/>
    <w:link w:val="Heading5Char"/>
    <w:uiPriority w:val="9"/>
    <w:unhideWhenUsed/>
    <w:qFormat/>
    <w:rsid w:val="00AE428D"/>
    <w:pPr>
      <w:keepNext/>
      <w:keepLines/>
      <w:spacing w:before="4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unhideWhenUsed/>
    <w:qFormat/>
    <w:rsid w:val="00AE42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3C2280"/>
    <w:pPr>
      <w:spacing w:before="720" w:after="720"/>
      <w:contextualSpacing/>
    </w:pPr>
    <w:rPr>
      <w:rFonts w:ascii="HK Grotesk" w:eastAsiaTheme="majorEastAsia" w:hAnsi="HK Grotesk" w:cs="Times New Roman (Headings CS)"/>
      <w:b/>
      <w:kern w:val="56"/>
      <w:sz w:val="120"/>
      <w:szCs w:val="56"/>
      <w14:ligatures w14:val="standardContextual"/>
    </w:rPr>
  </w:style>
  <w:style w:type="character" w:customStyle="1" w:styleId="TitleChar">
    <w:name w:val="Title Char"/>
    <w:basedOn w:val="DefaultParagraphFont"/>
    <w:link w:val="Title"/>
    <w:uiPriority w:val="10"/>
    <w:rsid w:val="003C2280"/>
    <w:rPr>
      <w:rFonts w:ascii="HK Grotesk" w:eastAsiaTheme="majorEastAsia" w:hAnsi="HK Grotesk" w:cs="Times New Roman (Headings CS)"/>
      <w:b/>
      <w:kern w:val="56"/>
      <w:sz w:val="120"/>
      <w:szCs w:val="56"/>
      <w14:ligatures w14:val="standardContextual"/>
    </w:rPr>
  </w:style>
  <w:style w:type="paragraph" w:styleId="Subtitle">
    <w:name w:val="Subtitle"/>
    <w:basedOn w:val="Normal"/>
    <w:next w:val="Normal"/>
    <w:link w:val="SubtitleChar"/>
    <w:uiPriority w:val="11"/>
    <w:qFormat/>
    <w:rsid w:val="00B85E0B"/>
    <w:pPr>
      <w:numPr>
        <w:ilvl w:val="1"/>
      </w:numPr>
      <w:spacing w:before="240" w:after="720" w:line="560" w:lineRule="exact"/>
      <w:ind w:firstLine="284"/>
    </w:pPr>
    <w:rPr>
      <w:rFonts w:ascii="HK Grotesk Medium" w:eastAsiaTheme="minorEastAsia" w:hAnsi="HK Grotesk Medium"/>
      <w:color w:val="000000" w:themeColor="text1"/>
      <w:spacing w:val="-8"/>
      <w:kern w:val="40"/>
      <w:sz w:val="48"/>
      <w:szCs w:val="22"/>
    </w:rPr>
  </w:style>
  <w:style w:type="character" w:customStyle="1" w:styleId="SubtitleChar">
    <w:name w:val="Subtitle Char"/>
    <w:basedOn w:val="DefaultParagraphFont"/>
    <w:link w:val="Subtitle"/>
    <w:uiPriority w:val="11"/>
    <w:rsid w:val="00B85E0B"/>
    <w:rPr>
      <w:rFonts w:ascii="HK Grotesk Medium" w:eastAsiaTheme="minorEastAsia" w:hAnsi="HK Grotesk Medium" w:cs="Times New Roman (Body CS)"/>
      <w:color w:val="000000" w:themeColor="text1"/>
      <w:spacing w:val="-8"/>
      <w:kern w:val="40"/>
      <w:sz w:val="48"/>
      <w:szCs w:val="22"/>
      <w14:ligatures w14:val="standardContextual"/>
    </w:rPr>
  </w:style>
  <w:style w:type="character" w:customStyle="1" w:styleId="Heading2Char">
    <w:name w:val="Heading 2 Char"/>
    <w:basedOn w:val="DefaultParagraphFont"/>
    <w:link w:val="Heading2"/>
    <w:uiPriority w:val="9"/>
    <w:rsid w:val="003C2280"/>
    <w:rPr>
      <w:rFonts w:ascii="HK Grotesk Medium" w:eastAsiaTheme="majorEastAsia" w:hAnsi="HK Grotesk Medium" w:cstheme="majorBidi"/>
      <w:spacing w:val="-8"/>
      <w:kern w:val="40"/>
      <w:sz w:val="36"/>
      <w:szCs w:val="26"/>
      <w14:ligatures w14:val="standardContextual"/>
    </w:rPr>
  </w:style>
  <w:style w:type="character" w:customStyle="1" w:styleId="Heading1Char">
    <w:name w:val="Heading 1 Char"/>
    <w:basedOn w:val="DefaultParagraphFont"/>
    <w:link w:val="Heading1"/>
    <w:uiPriority w:val="9"/>
    <w:rsid w:val="003C2280"/>
    <w:rPr>
      <w:rFonts w:ascii="HK Grotesk Medium" w:eastAsiaTheme="majorEastAsia" w:hAnsi="HK Grotesk Medium" w:cstheme="majorBidi"/>
      <w:color w:val="000000" w:themeColor="text1"/>
      <w:spacing w:val="-8"/>
      <w:kern w:val="40"/>
      <w:sz w:val="48"/>
      <w:szCs w:val="32"/>
      <w14:ligatures w14:val="standardContextual"/>
    </w:rPr>
  </w:style>
  <w:style w:type="character" w:customStyle="1" w:styleId="Heading3Char">
    <w:name w:val="Heading 3 Char"/>
    <w:basedOn w:val="DefaultParagraphFont"/>
    <w:link w:val="Heading3"/>
    <w:uiPriority w:val="9"/>
    <w:rsid w:val="003C2280"/>
    <w:rPr>
      <w:rFonts w:ascii="HK Grotesk Light" w:eastAsiaTheme="majorEastAsia" w:hAnsi="HK Grotesk Light" w:cstheme="majorBidi"/>
      <w:spacing w:val="-8"/>
      <w:kern w:val="40"/>
      <w:sz w:val="36"/>
      <w:szCs w:val="26"/>
      <w14:ligatures w14:val="standardContextual"/>
    </w:rPr>
  </w:style>
  <w:style w:type="character" w:customStyle="1" w:styleId="Heading4Char">
    <w:name w:val="Heading 4 Char"/>
    <w:basedOn w:val="DefaultParagraphFont"/>
    <w:link w:val="Heading4"/>
    <w:uiPriority w:val="9"/>
    <w:rsid w:val="003C2280"/>
    <w:rPr>
      <w:rFonts w:ascii="HK Grotesk Light" w:eastAsiaTheme="majorEastAsia" w:hAnsi="HK Grotesk Light" w:cstheme="majorBidi"/>
      <w:iCs/>
      <w:spacing w:val="-8"/>
      <w:kern w:val="40"/>
      <w:sz w:val="28"/>
      <w:szCs w:val="26"/>
      <w14:ligatures w14:val="standardContextual"/>
    </w:rPr>
  </w:style>
  <w:style w:type="character" w:styleId="SubtleEmphasis">
    <w:name w:val="Subtle Emphasis"/>
    <w:basedOn w:val="DefaultParagraphFont"/>
    <w:uiPriority w:val="19"/>
    <w:qFormat/>
    <w:rsid w:val="003C2280"/>
    <w:rPr>
      <w:rFonts w:ascii="HK Grotesk" w:hAnsi="HK Grotesk"/>
      <w:b w:val="0"/>
      <w:i/>
      <w:iCs/>
      <w:color w:val="000000" w:themeColor="text1"/>
    </w:rPr>
  </w:style>
  <w:style w:type="character" w:styleId="Emphasis">
    <w:name w:val="Emphasis"/>
    <w:basedOn w:val="SubtleEmphasis"/>
    <w:uiPriority w:val="20"/>
    <w:qFormat/>
    <w:rsid w:val="003C2280"/>
    <w:rPr>
      <w:rFonts w:ascii="HK Grotesk" w:hAnsi="HK Grotesk"/>
      <w:b w:val="0"/>
      <w:i/>
      <w:iCs w:val="0"/>
      <w:color w:val="000000" w:themeColor="text1"/>
    </w:rPr>
  </w:style>
  <w:style w:type="character" w:styleId="Strong">
    <w:name w:val="Strong"/>
    <w:basedOn w:val="DefaultParagraphFont"/>
    <w:uiPriority w:val="22"/>
    <w:qFormat/>
    <w:rsid w:val="003C2280"/>
    <w:rPr>
      <w:rFonts w:ascii="HK Grotesk" w:hAnsi="HK Grotesk"/>
      <w:b/>
      <w:bCs/>
      <w:i w:val="0"/>
    </w:rPr>
  </w:style>
  <w:style w:type="character" w:customStyle="1" w:styleId="Heading5Char">
    <w:name w:val="Heading 5 Char"/>
    <w:basedOn w:val="DefaultParagraphFont"/>
    <w:link w:val="Heading5"/>
    <w:uiPriority w:val="9"/>
    <w:rsid w:val="00AE428D"/>
    <w:rPr>
      <w:rFonts w:asciiTheme="majorHAnsi" w:eastAsiaTheme="majorEastAsia" w:hAnsiTheme="majorHAnsi" w:cstheme="majorBidi"/>
      <w:color w:val="2F5496" w:themeColor="accent1" w:themeShade="BF"/>
      <w:kern w:val="20"/>
      <w:sz w:val="22"/>
      <w14:ligatures w14:val="standardContextual"/>
    </w:rPr>
  </w:style>
  <w:style w:type="character" w:customStyle="1" w:styleId="Heading9Char">
    <w:name w:val="Heading 9 Char"/>
    <w:basedOn w:val="DefaultParagraphFont"/>
    <w:link w:val="Heading9"/>
    <w:uiPriority w:val="9"/>
    <w:rsid w:val="00AE428D"/>
    <w:rPr>
      <w:rFonts w:asciiTheme="majorHAnsi" w:eastAsiaTheme="majorEastAsia" w:hAnsiTheme="majorHAnsi" w:cstheme="majorBidi"/>
      <w:i/>
      <w:iCs/>
      <w:color w:val="272727" w:themeColor="text1" w:themeTint="D8"/>
      <w:kern w:val="20"/>
      <w:sz w:val="21"/>
      <w:szCs w:val="21"/>
      <w14:ligatures w14:val="standardContextual"/>
    </w:rPr>
  </w:style>
  <w:style w:type="paragraph" w:styleId="NoSpacing">
    <w:name w:val="No Spacing"/>
    <w:uiPriority w:val="1"/>
    <w:qFormat/>
    <w:rsid w:val="00B53B39"/>
    <w:pPr>
      <w:ind w:firstLine="284"/>
    </w:pPr>
    <w:rPr>
      <w:rFonts w:ascii="HK Grotesk" w:hAnsi="HK Grotesk" w:cs="Times New Roman (Body CS)"/>
      <w:kern w:val="20"/>
      <w:sz w:val="22"/>
      <w14:ligatures w14:val="standardContextual"/>
    </w:rPr>
  </w:style>
  <w:style w:type="paragraph" w:styleId="Header">
    <w:name w:val="header"/>
    <w:basedOn w:val="Normal"/>
    <w:link w:val="HeaderChar"/>
    <w:uiPriority w:val="99"/>
    <w:unhideWhenUsed/>
    <w:rsid w:val="00B53B39"/>
    <w:pPr>
      <w:tabs>
        <w:tab w:val="center" w:pos="4680"/>
        <w:tab w:val="right" w:pos="9360"/>
      </w:tabs>
      <w:spacing w:line="240" w:lineRule="auto"/>
    </w:pPr>
  </w:style>
  <w:style w:type="character" w:customStyle="1" w:styleId="HeaderChar">
    <w:name w:val="Header Char"/>
    <w:basedOn w:val="DefaultParagraphFont"/>
    <w:link w:val="Header"/>
    <w:uiPriority w:val="99"/>
    <w:rsid w:val="00B53B39"/>
    <w:rPr>
      <w:rFonts w:ascii="HK Grotesk" w:hAnsi="HK Grotesk" w:cs="Times New Roman (Body CS)"/>
      <w:kern w:val="20"/>
      <w:sz w:val="22"/>
      <w14:ligatures w14:val="standardContextual"/>
    </w:rPr>
  </w:style>
  <w:style w:type="paragraph" w:styleId="Footer">
    <w:name w:val="footer"/>
    <w:basedOn w:val="Normal"/>
    <w:link w:val="FooterChar"/>
    <w:uiPriority w:val="99"/>
    <w:unhideWhenUsed/>
    <w:rsid w:val="00B53B39"/>
    <w:pPr>
      <w:tabs>
        <w:tab w:val="center" w:pos="4680"/>
        <w:tab w:val="right" w:pos="9360"/>
      </w:tabs>
      <w:spacing w:line="240" w:lineRule="auto"/>
    </w:pPr>
  </w:style>
  <w:style w:type="character" w:customStyle="1" w:styleId="FooterChar">
    <w:name w:val="Footer Char"/>
    <w:basedOn w:val="DefaultParagraphFont"/>
    <w:link w:val="Footer"/>
    <w:uiPriority w:val="99"/>
    <w:rsid w:val="00B53B39"/>
    <w:rPr>
      <w:rFonts w:ascii="HK Grotesk" w:hAnsi="HK Grotesk" w:cs="Times New Roman (Body CS)"/>
      <w:kern w:val="20"/>
      <w:sz w:val="22"/>
      <w14:ligatures w14:val="standardContextual"/>
    </w:rPr>
  </w:style>
  <w:style w:type="character" w:styleId="PageNumber">
    <w:name w:val="page number"/>
    <w:basedOn w:val="DefaultParagraphFont"/>
    <w:uiPriority w:val="99"/>
    <w:semiHidden/>
    <w:unhideWhenUsed/>
    <w:rsid w:val="00B53B39"/>
  </w:style>
  <w:style w:type="paragraph" w:styleId="ListParagraph">
    <w:name w:val="List Paragraph"/>
    <w:basedOn w:val="Normal"/>
    <w:uiPriority w:val="34"/>
    <w:qFormat/>
    <w:rsid w:val="00F91EB0"/>
    <w:pPr>
      <w:spacing w:line="240" w:lineRule="auto"/>
      <w:ind w:left="720" w:right="0" w:firstLine="0"/>
      <w:contextualSpacing/>
    </w:pPr>
    <w:rPr>
      <w:rFonts w:ascii="Times New Roman" w:eastAsia="Times New Roman" w:hAnsi="Times New Roman" w:cs="Times New Roman"/>
      <w:kern w:val="0"/>
      <w:sz w:val="20"/>
      <w:szCs w:val="20"/>
      <w:lang w:val="en-US"/>
      <w14:ligatures w14:val="none"/>
    </w:rPr>
  </w:style>
  <w:style w:type="paragraph" w:customStyle="1" w:styleId="Default">
    <w:name w:val="Default"/>
    <w:rsid w:val="00F91EB0"/>
    <w:pPr>
      <w:autoSpaceDE w:val="0"/>
      <w:autoSpaceDN w:val="0"/>
      <w:adjustRightInd w:val="0"/>
    </w:pPr>
    <w:rPr>
      <w:rFonts w:ascii="Calibri" w:hAnsi="Calibri" w:cs="Calibri"/>
      <w:color w:val="000000"/>
    </w:rPr>
  </w:style>
  <w:style w:type="paragraph" w:customStyle="1" w:styleId="paragraph">
    <w:name w:val="paragraph"/>
    <w:basedOn w:val="Normal"/>
    <w:rsid w:val="00F91EB0"/>
    <w:pPr>
      <w:spacing w:before="100" w:beforeAutospacing="1" w:after="100" w:afterAutospacing="1" w:line="240" w:lineRule="auto"/>
      <w:ind w:right="0" w:firstLine="0"/>
    </w:pPr>
    <w:rPr>
      <w:rFonts w:ascii="Times New Roman" w:eastAsia="Times New Roman" w:hAnsi="Times New Roman" w:cs="Times New Roman"/>
      <w:kern w:val="0"/>
      <w:sz w:val="24"/>
      <w:lang w:eastAsia="en-GB"/>
      <w14:ligatures w14:val="none"/>
    </w:rPr>
  </w:style>
  <w:style w:type="character" w:customStyle="1" w:styleId="normaltextrun">
    <w:name w:val="normaltextrun"/>
    <w:basedOn w:val="DefaultParagraphFont"/>
    <w:rsid w:val="00F91EB0"/>
  </w:style>
  <w:style w:type="character" w:customStyle="1" w:styleId="eop">
    <w:name w:val="eop"/>
    <w:basedOn w:val="DefaultParagraphFont"/>
    <w:rsid w:val="00F91EB0"/>
  </w:style>
  <w:style w:type="character" w:customStyle="1" w:styleId="advancedproofingissue">
    <w:name w:val="advancedproofingissue"/>
    <w:basedOn w:val="DefaultParagraphFont"/>
    <w:rsid w:val="00F91EB0"/>
  </w:style>
  <w:style w:type="table" w:styleId="TableGrid">
    <w:name w:val="Table Grid"/>
    <w:basedOn w:val="TableNormal"/>
    <w:uiPriority w:val="39"/>
    <w:rsid w:val="00F9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22F1"/>
    <w:rPr>
      <w:sz w:val="16"/>
      <w:szCs w:val="16"/>
    </w:rPr>
  </w:style>
  <w:style w:type="paragraph" w:styleId="CommentText">
    <w:name w:val="annotation text"/>
    <w:basedOn w:val="Normal"/>
    <w:link w:val="CommentTextChar"/>
    <w:uiPriority w:val="99"/>
    <w:semiHidden/>
    <w:unhideWhenUsed/>
    <w:rsid w:val="009322F1"/>
    <w:pPr>
      <w:spacing w:line="240" w:lineRule="auto"/>
    </w:pPr>
    <w:rPr>
      <w:sz w:val="20"/>
      <w:szCs w:val="20"/>
    </w:rPr>
  </w:style>
  <w:style w:type="character" w:customStyle="1" w:styleId="CommentTextChar">
    <w:name w:val="Comment Text Char"/>
    <w:basedOn w:val="DefaultParagraphFont"/>
    <w:link w:val="CommentText"/>
    <w:uiPriority w:val="99"/>
    <w:semiHidden/>
    <w:rsid w:val="009322F1"/>
    <w:rPr>
      <w:rFonts w:ascii="HK Grotesk" w:hAnsi="HK Grotesk" w:cs="Times New Roman (Body CS)"/>
      <w:kern w:val="20"/>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9322F1"/>
    <w:rPr>
      <w:b/>
      <w:bCs/>
    </w:rPr>
  </w:style>
  <w:style w:type="character" w:customStyle="1" w:styleId="CommentSubjectChar">
    <w:name w:val="Comment Subject Char"/>
    <w:basedOn w:val="CommentTextChar"/>
    <w:link w:val="CommentSubject"/>
    <w:uiPriority w:val="99"/>
    <w:semiHidden/>
    <w:rsid w:val="009322F1"/>
    <w:rPr>
      <w:rFonts w:ascii="HK Grotesk" w:hAnsi="HK Grotesk" w:cs="Times New Roman (Body CS)"/>
      <w:b/>
      <w:bCs/>
      <w:kern w:val="20"/>
      <w:sz w:val="20"/>
      <w:szCs w:val="20"/>
      <w14:ligatures w14:val="standardContextual"/>
    </w:rPr>
  </w:style>
  <w:style w:type="paragraph" w:styleId="BalloonText">
    <w:name w:val="Balloon Text"/>
    <w:basedOn w:val="Normal"/>
    <w:link w:val="BalloonTextChar"/>
    <w:uiPriority w:val="99"/>
    <w:semiHidden/>
    <w:unhideWhenUsed/>
    <w:rsid w:val="009322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2F1"/>
    <w:rPr>
      <w:rFonts w:ascii="Segoe UI" w:hAnsi="Segoe UI" w:cs="Segoe UI"/>
      <w:kern w:val="20"/>
      <w:sz w:val="18"/>
      <w:szCs w:val="18"/>
      <w14:ligatures w14:val="standardContextual"/>
    </w:rPr>
  </w:style>
  <w:style w:type="paragraph" w:customStyle="1" w:styleId="ms-rteelement-p">
    <w:name w:val="ms-rteelement-p"/>
    <w:basedOn w:val="Normal"/>
    <w:rsid w:val="00AB4265"/>
    <w:pPr>
      <w:spacing w:before="100" w:beforeAutospacing="1" w:after="100" w:afterAutospacing="1" w:line="240" w:lineRule="auto"/>
      <w:ind w:right="0" w:firstLine="0"/>
    </w:pPr>
    <w:rPr>
      <w:rFonts w:ascii="Times New Roman" w:eastAsia="Times New Roman" w:hAnsi="Times New Roman" w:cs="Times New Roman"/>
      <w:kern w:val="0"/>
      <w:sz w:val="24"/>
      <w:lang w:eastAsia="en-GB"/>
      <w14:ligatures w14:val="none"/>
    </w:rPr>
  </w:style>
  <w:style w:type="character" w:styleId="Hyperlink">
    <w:name w:val="Hyperlink"/>
    <w:basedOn w:val="DefaultParagraphFont"/>
    <w:uiPriority w:val="99"/>
    <w:unhideWhenUsed/>
    <w:rsid w:val="001A4061"/>
    <w:rPr>
      <w:color w:val="0563C1" w:themeColor="hyperlink"/>
      <w:u w:val="single"/>
    </w:rPr>
  </w:style>
  <w:style w:type="paragraph" w:styleId="Revision">
    <w:name w:val="Revision"/>
    <w:hidden/>
    <w:uiPriority w:val="99"/>
    <w:semiHidden/>
    <w:rsid w:val="004A2ADD"/>
    <w:rPr>
      <w:rFonts w:ascii="HK Grotesk" w:hAnsi="HK Grotesk" w:cs="Times New Roman (Body CS)"/>
      <w:kern w:val="20"/>
      <w:sz w:val="22"/>
      <w14:ligatures w14:val="standardContextual"/>
    </w:rPr>
  </w:style>
  <w:style w:type="character" w:styleId="FollowedHyperlink">
    <w:name w:val="FollowedHyperlink"/>
    <w:basedOn w:val="DefaultParagraphFont"/>
    <w:uiPriority w:val="99"/>
    <w:semiHidden/>
    <w:unhideWhenUsed/>
    <w:rsid w:val="00DB0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09057">
      <w:bodyDiv w:val="1"/>
      <w:marLeft w:val="0"/>
      <w:marRight w:val="0"/>
      <w:marTop w:val="0"/>
      <w:marBottom w:val="0"/>
      <w:divBdr>
        <w:top w:val="none" w:sz="0" w:space="0" w:color="auto"/>
        <w:left w:val="none" w:sz="0" w:space="0" w:color="auto"/>
        <w:bottom w:val="none" w:sz="0" w:space="0" w:color="auto"/>
        <w:right w:val="none" w:sz="0" w:space="0" w:color="auto"/>
      </w:divBdr>
    </w:div>
    <w:div w:id="669985911">
      <w:bodyDiv w:val="1"/>
      <w:marLeft w:val="0"/>
      <w:marRight w:val="0"/>
      <w:marTop w:val="0"/>
      <w:marBottom w:val="0"/>
      <w:divBdr>
        <w:top w:val="none" w:sz="0" w:space="0" w:color="auto"/>
        <w:left w:val="none" w:sz="0" w:space="0" w:color="auto"/>
        <w:bottom w:val="none" w:sz="0" w:space="0" w:color="auto"/>
        <w:right w:val="none" w:sz="0" w:space="0" w:color="auto"/>
      </w:divBdr>
      <w:divsChild>
        <w:div w:id="157619703">
          <w:marLeft w:val="0"/>
          <w:marRight w:val="0"/>
          <w:marTop w:val="0"/>
          <w:marBottom w:val="0"/>
          <w:divBdr>
            <w:top w:val="none" w:sz="0" w:space="0" w:color="auto"/>
            <w:left w:val="none" w:sz="0" w:space="0" w:color="auto"/>
            <w:bottom w:val="none" w:sz="0" w:space="0" w:color="auto"/>
            <w:right w:val="none" w:sz="0" w:space="0" w:color="auto"/>
          </w:divBdr>
          <w:divsChild>
            <w:div w:id="1075468564">
              <w:marLeft w:val="0"/>
              <w:marRight w:val="0"/>
              <w:marTop w:val="0"/>
              <w:marBottom w:val="0"/>
              <w:divBdr>
                <w:top w:val="none" w:sz="0" w:space="0" w:color="auto"/>
                <w:left w:val="none" w:sz="0" w:space="0" w:color="auto"/>
                <w:bottom w:val="none" w:sz="0" w:space="0" w:color="auto"/>
                <w:right w:val="none" w:sz="0" w:space="0" w:color="auto"/>
              </w:divBdr>
              <w:divsChild>
                <w:div w:id="1544320594">
                  <w:marLeft w:val="0"/>
                  <w:marRight w:val="0"/>
                  <w:marTop w:val="0"/>
                  <w:marBottom w:val="0"/>
                  <w:divBdr>
                    <w:top w:val="none" w:sz="0" w:space="0" w:color="auto"/>
                    <w:left w:val="none" w:sz="0" w:space="0" w:color="auto"/>
                    <w:bottom w:val="none" w:sz="0" w:space="0" w:color="auto"/>
                    <w:right w:val="none" w:sz="0" w:space="0" w:color="auto"/>
                  </w:divBdr>
                  <w:divsChild>
                    <w:div w:id="1802309899">
                      <w:marLeft w:val="0"/>
                      <w:marRight w:val="0"/>
                      <w:marTop w:val="0"/>
                      <w:marBottom w:val="0"/>
                      <w:divBdr>
                        <w:top w:val="none" w:sz="0" w:space="0" w:color="auto"/>
                        <w:left w:val="none" w:sz="0" w:space="0" w:color="auto"/>
                        <w:bottom w:val="none" w:sz="0" w:space="0" w:color="auto"/>
                        <w:right w:val="none" w:sz="0" w:space="0" w:color="auto"/>
                      </w:divBdr>
                      <w:divsChild>
                        <w:div w:id="282420824">
                          <w:marLeft w:val="0"/>
                          <w:marRight w:val="0"/>
                          <w:marTop w:val="0"/>
                          <w:marBottom w:val="0"/>
                          <w:divBdr>
                            <w:top w:val="none" w:sz="0" w:space="0" w:color="auto"/>
                            <w:left w:val="none" w:sz="0" w:space="0" w:color="auto"/>
                            <w:bottom w:val="none" w:sz="0" w:space="0" w:color="auto"/>
                            <w:right w:val="none" w:sz="0" w:space="0" w:color="auto"/>
                          </w:divBdr>
                          <w:divsChild>
                            <w:div w:id="1889607719">
                              <w:marLeft w:val="0"/>
                              <w:marRight w:val="0"/>
                              <w:marTop w:val="0"/>
                              <w:marBottom w:val="0"/>
                              <w:divBdr>
                                <w:top w:val="none" w:sz="0" w:space="0" w:color="auto"/>
                                <w:left w:val="none" w:sz="0" w:space="0" w:color="auto"/>
                                <w:bottom w:val="none" w:sz="0" w:space="0" w:color="auto"/>
                                <w:right w:val="none" w:sz="0" w:space="0" w:color="auto"/>
                              </w:divBdr>
                              <w:divsChild>
                                <w:div w:id="447160105">
                                  <w:marLeft w:val="0"/>
                                  <w:marRight w:val="0"/>
                                  <w:marTop w:val="0"/>
                                  <w:marBottom w:val="0"/>
                                  <w:divBdr>
                                    <w:top w:val="none" w:sz="0" w:space="0" w:color="auto"/>
                                    <w:left w:val="none" w:sz="0" w:space="0" w:color="auto"/>
                                    <w:bottom w:val="none" w:sz="0" w:space="0" w:color="auto"/>
                                    <w:right w:val="none" w:sz="0" w:space="0" w:color="auto"/>
                                  </w:divBdr>
                                  <w:divsChild>
                                    <w:div w:id="2103262193">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0"/>
                                          <w:marBottom w:val="0"/>
                                          <w:divBdr>
                                            <w:top w:val="none" w:sz="0" w:space="0" w:color="auto"/>
                                            <w:left w:val="none" w:sz="0" w:space="0" w:color="auto"/>
                                            <w:bottom w:val="none" w:sz="0" w:space="0" w:color="auto"/>
                                            <w:right w:val="none" w:sz="0" w:space="0" w:color="auto"/>
                                          </w:divBdr>
                                          <w:divsChild>
                                            <w:div w:id="14838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0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9C43EE5D026943B55698BA8B7E0F01" ma:contentTypeVersion="11" ma:contentTypeDescription="Create a new document." ma:contentTypeScope="" ma:versionID="b4c19648833317ea1f399dea9de77977">
  <xsd:schema xmlns:xsd="http://www.w3.org/2001/XMLSchema" xmlns:xs="http://www.w3.org/2001/XMLSchema" xmlns:p="http://schemas.microsoft.com/office/2006/metadata/properties" xmlns:ns2="e5d08f09-e647-49fe-8dfb-26a9a6817d16" xmlns:ns3="c5affa1d-a55c-4377-82d2-c34550d2506a" targetNamespace="http://schemas.microsoft.com/office/2006/metadata/properties" ma:root="true" ma:fieldsID="8c04a7d2d4333e3fa881f831db89ed2f" ns2:_="" ns3:_="">
    <xsd:import namespace="e5d08f09-e647-49fe-8dfb-26a9a6817d16"/>
    <xsd:import namespace="c5affa1d-a55c-4377-82d2-c34550d25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08f09-e647-49fe-8dfb-26a9a6817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ffa1d-a55c-4377-82d2-c34550d250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6739A-E4FA-432B-9991-B08943F8C1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43BC8-0AF7-4983-88FE-4CD01B6DCA7B}">
  <ds:schemaRefs>
    <ds:schemaRef ds:uri="http://schemas.openxmlformats.org/officeDocument/2006/bibliography"/>
  </ds:schemaRefs>
</ds:datastoreItem>
</file>

<file path=customXml/itemProps3.xml><?xml version="1.0" encoding="utf-8"?>
<ds:datastoreItem xmlns:ds="http://schemas.openxmlformats.org/officeDocument/2006/customXml" ds:itemID="{46941E4C-BF18-4A3A-9915-938AB1CA1D20}"/>
</file>

<file path=customXml/itemProps4.xml><?xml version="1.0" encoding="utf-8"?>
<ds:datastoreItem xmlns:ds="http://schemas.openxmlformats.org/officeDocument/2006/customXml" ds:itemID="{48A32BF9-5F5B-421B-8830-BEC5D7156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Pardoe</cp:lastModifiedBy>
  <cp:revision>3</cp:revision>
  <cp:lastPrinted>2019-05-30T15:15:00Z</cp:lastPrinted>
  <dcterms:created xsi:type="dcterms:W3CDTF">2021-03-08T14:58:00Z</dcterms:created>
  <dcterms:modified xsi:type="dcterms:W3CDTF">2021-03-08T14:59:00Z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0x010100699C43EE5D026943B55698BA8B7E0F01</vt:lpwstr>
  </property>
  <property fmtid="{D5CDD505-2E9C-101B-9397-08002B2CF9AE}" pid="3" name="_dlc_DocIdItemGuid">
    <vt:lpwstr>5ac1c04c-4d9e-401c-a869-30774498eb5f</vt:lpwstr>
  </property>
</Properties>
</file>