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01" w:rsidRDefault="00851A5C" w:rsidP="007B5E0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1817311</wp:posOffset>
            </wp:positionH>
            <wp:positionV relativeFrom="paragraph">
              <wp:posOffset>0</wp:posOffset>
            </wp:positionV>
            <wp:extent cx="2493128" cy="741046"/>
            <wp:effectExtent l="0" t="0" r="0" b="0"/>
            <wp:wrapTight wrapText="bothSides">
              <wp:wrapPolygon edited="0">
                <wp:start x="1155" y="3887"/>
                <wp:lineTo x="1155" y="17213"/>
                <wp:lineTo x="20302" y="17213"/>
                <wp:lineTo x="20632" y="6663"/>
                <wp:lineTo x="19311" y="6108"/>
                <wp:lineTo x="7592" y="3887"/>
                <wp:lineTo x="1155" y="388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SU-extended-colour-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15" cy="74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5C" w:rsidRDefault="00851A5C" w:rsidP="00851A5C">
      <w:pPr>
        <w:rPr>
          <w:sz w:val="40"/>
          <w:szCs w:val="40"/>
        </w:rPr>
      </w:pPr>
    </w:p>
    <w:p w:rsidR="001E5810" w:rsidRDefault="007B5E01" w:rsidP="00851A5C">
      <w:pPr>
        <w:jc w:val="center"/>
        <w:rPr>
          <w:sz w:val="40"/>
          <w:szCs w:val="40"/>
        </w:rPr>
      </w:pPr>
      <w:r w:rsidRPr="007B5E01">
        <w:rPr>
          <w:sz w:val="40"/>
          <w:szCs w:val="40"/>
        </w:rPr>
        <w:t>AGM Minutes Template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7B5E01" w:rsidTr="007B5E01">
        <w:tc>
          <w:tcPr>
            <w:tcW w:w="2660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Date</w:t>
            </w: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7B5E01" w:rsidTr="007B5E01">
        <w:tc>
          <w:tcPr>
            <w:tcW w:w="2660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Time</w:t>
            </w: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7B5E01" w:rsidTr="007B5E01">
        <w:tc>
          <w:tcPr>
            <w:tcW w:w="2660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Venue</w:t>
            </w: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7B5E01" w:rsidTr="007B5E01">
        <w:tc>
          <w:tcPr>
            <w:tcW w:w="2660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Number in Attendance</w:t>
            </w: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7B5E01" w:rsidTr="007B5E01">
        <w:tc>
          <w:tcPr>
            <w:tcW w:w="2660" w:type="dxa"/>
          </w:tcPr>
          <w:p w:rsidR="007B5E01" w:rsidRDefault="007B5E01" w:rsidP="007B5E01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Review of the Year</w:t>
            </w: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7B5E01" w:rsidTr="007B5E01">
        <w:tc>
          <w:tcPr>
            <w:tcW w:w="2660" w:type="dxa"/>
          </w:tcPr>
          <w:p w:rsidR="007B5E01" w:rsidRDefault="007B5E01" w:rsidP="007B5E01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Future Plans</w:t>
            </w: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7B5E01" w:rsidTr="007B5E01">
        <w:tc>
          <w:tcPr>
            <w:tcW w:w="2660" w:type="dxa"/>
          </w:tcPr>
          <w:p w:rsidR="007B5E01" w:rsidRDefault="003110BC" w:rsidP="007B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Structure Review</w:t>
            </w: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7B5E01" w:rsidTr="007B5E01">
        <w:tc>
          <w:tcPr>
            <w:tcW w:w="2660" w:type="dxa"/>
          </w:tcPr>
          <w:p w:rsidR="007B5E01" w:rsidRDefault="00AF7C8E" w:rsidP="007B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Constitution Review</w:t>
            </w: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Default="007B5E01" w:rsidP="007B5E01">
            <w:pPr>
              <w:rPr>
                <w:sz w:val="24"/>
                <w:szCs w:val="24"/>
              </w:rPr>
            </w:pPr>
          </w:p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7B5E01" w:rsidRPr="007B5E01" w:rsidRDefault="007B5E01" w:rsidP="007B5E01">
            <w:pPr>
              <w:rPr>
                <w:sz w:val="24"/>
                <w:szCs w:val="24"/>
              </w:rPr>
            </w:pPr>
          </w:p>
        </w:tc>
      </w:tr>
      <w:tr w:rsidR="001F3881" w:rsidTr="007B5E01">
        <w:tc>
          <w:tcPr>
            <w:tcW w:w="2660" w:type="dxa"/>
          </w:tcPr>
          <w:p w:rsidR="001F3881" w:rsidRDefault="001F3881" w:rsidP="007B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Results (optional)</w:t>
            </w:r>
          </w:p>
          <w:p w:rsidR="001F3881" w:rsidRDefault="001F3881" w:rsidP="007B5E01">
            <w:pPr>
              <w:rPr>
                <w:sz w:val="24"/>
                <w:szCs w:val="24"/>
              </w:rPr>
            </w:pPr>
          </w:p>
          <w:p w:rsidR="001F3881" w:rsidRDefault="001F3881" w:rsidP="007B5E01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1F3881" w:rsidRPr="007B5E01" w:rsidRDefault="001F3881" w:rsidP="007B5E01">
            <w:pPr>
              <w:rPr>
                <w:sz w:val="24"/>
                <w:szCs w:val="24"/>
              </w:rPr>
            </w:pPr>
          </w:p>
        </w:tc>
      </w:tr>
      <w:tr w:rsidR="004821E4" w:rsidTr="007B5E01">
        <w:tc>
          <w:tcPr>
            <w:tcW w:w="2660" w:type="dxa"/>
          </w:tcPr>
          <w:p w:rsidR="004821E4" w:rsidRDefault="004821E4" w:rsidP="007B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agenda items</w:t>
            </w:r>
          </w:p>
          <w:p w:rsidR="004821E4" w:rsidRDefault="001F3881" w:rsidP="007B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(put forward prior to the meeting)</w:t>
            </w:r>
          </w:p>
          <w:p w:rsidR="004821E4" w:rsidRDefault="004821E4" w:rsidP="007B5E01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4821E4" w:rsidRPr="007B5E01" w:rsidRDefault="004821E4" w:rsidP="007B5E01">
            <w:pPr>
              <w:rPr>
                <w:sz w:val="24"/>
                <w:szCs w:val="24"/>
              </w:rPr>
            </w:pPr>
          </w:p>
        </w:tc>
      </w:tr>
    </w:tbl>
    <w:p w:rsidR="007B5E01" w:rsidRDefault="007B5E01"/>
    <w:sectPr w:rsidR="007B5E01" w:rsidSect="007B5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1"/>
    <w:rsid w:val="001E5810"/>
    <w:rsid w:val="001F3881"/>
    <w:rsid w:val="00254EFD"/>
    <w:rsid w:val="003110BC"/>
    <w:rsid w:val="004821E4"/>
    <w:rsid w:val="007B5E01"/>
    <w:rsid w:val="00851A5C"/>
    <w:rsid w:val="00A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5AF3"/>
  <w15:chartTrackingRefBased/>
  <w15:docId w15:val="{5C6CA21E-F49A-4FDF-8C88-AA98CE8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FXPlus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Ceri</dc:creator>
  <cp:keywords/>
  <dc:description/>
  <cp:lastModifiedBy>Steven Redwood</cp:lastModifiedBy>
  <cp:revision>3</cp:revision>
  <dcterms:created xsi:type="dcterms:W3CDTF">2019-07-24T12:22:00Z</dcterms:created>
  <dcterms:modified xsi:type="dcterms:W3CDTF">2019-07-29T08:12:00Z</dcterms:modified>
</cp:coreProperties>
</file>